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79819" w14:textId="77777777" w:rsidR="00B567BC" w:rsidRDefault="00AA0CD0" w:rsidP="00BF1491">
      <w:pPr>
        <w:pStyle w:val="Title"/>
        <w:spacing w:line="240" w:lineRule="auto"/>
        <w:ind w:hanging="992"/>
        <w:jc w:val="both"/>
        <w:rPr>
          <w:b w:val="0"/>
          <w:sz w:val="52"/>
          <w:szCs w:val="52"/>
        </w:rPr>
      </w:pPr>
      <w:bookmarkStart w:id="0" w:name="_e089c4k31h10" w:colFirst="0" w:colLast="0"/>
      <w:bookmarkEnd w:id="0"/>
      <w:r>
        <w:rPr>
          <w:b w:val="0"/>
          <w:sz w:val="52"/>
          <w:szCs w:val="52"/>
        </w:rPr>
        <w:t>Framework Schedule 1 Part 1</w:t>
      </w:r>
    </w:p>
    <w:p w14:paraId="27F2E262" w14:textId="77777777" w:rsidR="00B567BC" w:rsidRDefault="00AA0CD0" w:rsidP="00BF1491">
      <w:pPr>
        <w:pStyle w:val="Title"/>
        <w:spacing w:line="240" w:lineRule="auto"/>
        <w:ind w:hanging="992"/>
        <w:jc w:val="both"/>
        <w:rPr>
          <w:b w:val="0"/>
          <w:sz w:val="52"/>
          <w:szCs w:val="52"/>
        </w:rPr>
      </w:pPr>
      <w:bookmarkStart w:id="1" w:name="_kqz9bnm3gruc" w:colFirst="0" w:colLast="0"/>
      <w:bookmarkEnd w:id="1"/>
      <w:r>
        <w:rPr>
          <w:b w:val="0"/>
          <w:sz w:val="52"/>
          <w:szCs w:val="52"/>
        </w:rPr>
        <w:t>Specification for the PSN DNS Service</w:t>
      </w:r>
    </w:p>
    <w:p w14:paraId="2BE38146" w14:textId="77777777" w:rsidR="00B567BC" w:rsidRDefault="00B567BC">
      <w:pPr>
        <w:spacing w:line="240" w:lineRule="auto"/>
        <w:ind w:left="0"/>
        <w:jc w:val="both"/>
        <w:rPr>
          <w:b/>
        </w:rPr>
      </w:pPr>
    </w:p>
    <w:sdt>
      <w:sdtPr>
        <w:id w:val="-101803098"/>
        <w:docPartObj>
          <w:docPartGallery w:val="Table of Contents"/>
          <w:docPartUnique/>
        </w:docPartObj>
      </w:sdtPr>
      <w:sdtEndPr/>
      <w:sdtContent>
        <w:p w14:paraId="51E332B2" w14:textId="77777777" w:rsidR="00B567BC" w:rsidRDefault="00AA0CD0">
          <w:pPr>
            <w:spacing w:before="80" w:line="240" w:lineRule="auto"/>
            <w:ind w:left="0"/>
            <w:rPr>
              <w:color w:val="1155CC"/>
              <w:u w:val="single"/>
            </w:rPr>
          </w:pPr>
          <w:r>
            <w:fldChar w:fldCharType="begin"/>
          </w:r>
          <w:r>
            <w:instrText xml:space="preserve"> TOC \h \u \z \n </w:instrText>
          </w:r>
          <w:r>
            <w:fldChar w:fldCharType="separate"/>
          </w:r>
          <w:hyperlink w:anchor="_8pkq6ucqyu01">
            <w:r>
              <w:rPr>
                <w:color w:val="1155CC"/>
                <w:u w:val="single"/>
              </w:rPr>
              <w:t>Definitions</w:t>
            </w:r>
          </w:hyperlink>
        </w:p>
        <w:p w14:paraId="141CAF75" w14:textId="77777777" w:rsidR="00B567BC" w:rsidRDefault="00B03157">
          <w:pPr>
            <w:spacing w:before="200" w:line="240" w:lineRule="auto"/>
            <w:ind w:left="0"/>
            <w:rPr>
              <w:color w:val="1155CC"/>
              <w:u w:val="single"/>
            </w:rPr>
          </w:pPr>
          <w:hyperlink w:anchor="_5dxvh8ezkc6n">
            <w:r w:rsidR="00AA0CD0">
              <w:rPr>
                <w:color w:val="1155CC"/>
                <w:u w:val="single"/>
              </w:rPr>
              <w:t>Context</w:t>
            </w:r>
          </w:hyperlink>
        </w:p>
        <w:p w14:paraId="2B83D859" w14:textId="77777777" w:rsidR="00B567BC" w:rsidRDefault="00B03157">
          <w:pPr>
            <w:spacing w:before="200" w:line="240" w:lineRule="auto"/>
            <w:ind w:left="0"/>
            <w:rPr>
              <w:color w:val="1155CC"/>
              <w:u w:val="single"/>
            </w:rPr>
          </w:pPr>
          <w:hyperlink w:anchor="_so03u0svkccg">
            <w:r w:rsidR="00AA0CD0">
              <w:rPr>
                <w:color w:val="1155CC"/>
                <w:u w:val="single"/>
              </w:rPr>
              <w:t>Components</w:t>
            </w:r>
          </w:hyperlink>
        </w:p>
        <w:p w14:paraId="7C0F94B0" w14:textId="77777777" w:rsidR="00B567BC" w:rsidRDefault="00B03157">
          <w:pPr>
            <w:spacing w:before="200" w:line="240" w:lineRule="auto"/>
            <w:ind w:left="0"/>
            <w:rPr>
              <w:color w:val="1155CC"/>
              <w:u w:val="single"/>
            </w:rPr>
          </w:pPr>
          <w:hyperlink w:anchor="_e0ltgjbv2nom">
            <w:r w:rsidR="00AA0CD0">
              <w:rPr>
                <w:color w:val="1155CC"/>
                <w:u w:val="single"/>
              </w:rPr>
              <w:t>Contractual relationships</w:t>
            </w:r>
          </w:hyperlink>
        </w:p>
        <w:p w14:paraId="7CC81347" w14:textId="77777777" w:rsidR="00B567BC" w:rsidRDefault="00B03157">
          <w:pPr>
            <w:spacing w:before="200" w:line="240" w:lineRule="auto"/>
            <w:ind w:left="0"/>
            <w:rPr>
              <w:color w:val="1155CC"/>
              <w:u w:val="single"/>
            </w:rPr>
          </w:pPr>
          <w:hyperlink w:anchor="_s5xzdjx4hphk">
            <w:r w:rsidR="00AA0CD0">
              <w:rPr>
                <w:color w:val="1155CC"/>
                <w:u w:val="single"/>
              </w:rPr>
              <w:t>Functional requirements</w:t>
            </w:r>
          </w:hyperlink>
        </w:p>
        <w:p w14:paraId="22988800" w14:textId="77777777" w:rsidR="00B567BC" w:rsidRDefault="00B03157">
          <w:pPr>
            <w:spacing w:before="200" w:line="240" w:lineRule="auto"/>
            <w:ind w:left="0"/>
            <w:rPr>
              <w:color w:val="1155CC"/>
              <w:u w:val="single"/>
            </w:rPr>
          </w:pPr>
          <w:hyperlink w:anchor="_wcgd7k9bh5dr">
            <w:r w:rsidR="00AA0CD0">
              <w:rPr>
                <w:color w:val="1155CC"/>
                <w:u w:val="single"/>
              </w:rPr>
              <w:t>Non-functional requirements</w:t>
            </w:r>
          </w:hyperlink>
        </w:p>
        <w:p w14:paraId="50A62F8E" w14:textId="77777777" w:rsidR="00B567BC" w:rsidRDefault="00B03157">
          <w:pPr>
            <w:spacing w:before="200" w:line="240" w:lineRule="auto"/>
            <w:ind w:left="0"/>
            <w:rPr>
              <w:color w:val="1155CC"/>
              <w:u w:val="single"/>
            </w:rPr>
          </w:pPr>
          <w:hyperlink w:anchor="_ruqycxewja2">
            <w:r w:rsidR="00AA0CD0">
              <w:rPr>
                <w:color w:val="1155CC"/>
                <w:u w:val="single"/>
              </w:rPr>
              <w:t>Security requirements</w:t>
            </w:r>
          </w:hyperlink>
        </w:p>
        <w:p w14:paraId="127B4656" w14:textId="77777777" w:rsidR="00B567BC" w:rsidRDefault="00B03157">
          <w:pPr>
            <w:spacing w:before="200" w:line="240" w:lineRule="auto"/>
            <w:ind w:left="0"/>
            <w:rPr>
              <w:color w:val="1155CC"/>
              <w:u w:val="single"/>
            </w:rPr>
          </w:pPr>
          <w:hyperlink w:anchor="_13aypsu4e57i">
            <w:r w:rsidR="00AA0CD0">
              <w:rPr>
                <w:color w:val="1155CC"/>
                <w:u w:val="single"/>
              </w:rPr>
              <w:t>Performance and availability requirements</w:t>
            </w:r>
          </w:hyperlink>
        </w:p>
        <w:p w14:paraId="1E460C5D" w14:textId="77777777" w:rsidR="00B567BC" w:rsidRDefault="00B03157">
          <w:pPr>
            <w:spacing w:before="200" w:line="240" w:lineRule="auto"/>
            <w:ind w:left="0"/>
            <w:rPr>
              <w:color w:val="1155CC"/>
              <w:u w:val="single"/>
            </w:rPr>
          </w:pPr>
          <w:hyperlink w:anchor="_spefawz1kdm2">
            <w:r w:rsidR="00AA0CD0">
              <w:rPr>
                <w:color w:val="1155CC"/>
                <w:u w:val="single"/>
              </w:rPr>
              <w:t>Service management requirements</w:t>
            </w:r>
          </w:hyperlink>
        </w:p>
        <w:p w14:paraId="00550B54" w14:textId="77777777" w:rsidR="00B567BC" w:rsidRDefault="00B03157">
          <w:pPr>
            <w:spacing w:before="200" w:after="80" w:line="240" w:lineRule="auto"/>
            <w:ind w:left="0"/>
            <w:rPr>
              <w:color w:val="1155CC"/>
              <w:u w:val="single"/>
            </w:rPr>
          </w:pPr>
          <w:hyperlink w:anchor="_968q6uruyl95">
            <w:r w:rsidR="00AA0CD0">
              <w:rPr>
                <w:color w:val="1155CC"/>
                <w:u w:val="single"/>
              </w:rPr>
              <w:t>Migration requirements</w:t>
            </w:r>
          </w:hyperlink>
          <w:r w:rsidR="00AA0CD0">
            <w:fldChar w:fldCharType="end"/>
          </w:r>
        </w:p>
      </w:sdtContent>
    </w:sdt>
    <w:p w14:paraId="59A04A30" w14:textId="77777777" w:rsidR="00B567BC" w:rsidRDefault="00AA0CD0">
      <w:pPr>
        <w:pStyle w:val="Heading1"/>
      </w:pPr>
      <w:bookmarkStart w:id="2" w:name="_8pkq6ucqyu01" w:colFirst="0" w:colLast="0"/>
      <w:bookmarkEnd w:id="2"/>
      <w:r>
        <w:t>Definitions</w:t>
      </w:r>
    </w:p>
    <w:p w14:paraId="754B07E0" w14:textId="77777777" w:rsidR="00B567BC" w:rsidRDefault="00AA0CD0">
      <w:pPr>
        <w:pBdr>
          <w:top w:val="none" w:sz="0" w:space="3" w:color="auto"/>
          <w:bottom w:val="none" w:sz="0" w:space="3" w:color="auto"/>
          <w:between w:val="none" w:sz="0" w:space="3" w:color="auto"/>
        </w:pBdr>
        <w:shd w:val="clear" w:color="auto" w:fill="FFFFFF"/>
        <w:tabs>
          <w:tab w:val="left" w:pos="300"/>
        </w:tabs>
        <w:spacing w:line="240" w:lineRule="auto"/>
        <w:ind w:left="0"/>
        <w:jc w:val="both"/>
        <w:rPr>
          <w:b/>
        </w:rPr>
      </w:pPr>
      <w:r>
        <w:rPr>
          <w:b/>
        </w:rPr>
        <w:t>In this Part 1 of Framework Schedule 1, the following words shall have the following meanings and they shall supplement Joint Schedule 1 (Definitions):</w:t>
      </w:r>
    </w:p>
    <w:p w14:paraId="1BD52EC5" w14:textId="19296E84" w:rsidR="00EA1869" w:rsidRPr="00EA1869" w:rsidRDefault="00EA1869" w:rsidP="004F1366">
      <w:pPr>
        <w:pBdr>
          <w:top w:val="none" w:sz="0" w:space="3" w:color="auto"/>
          <w:bottom w:val="none" w:sz="0" w:space="3" w:color="auto"/>
          <w:between w:val="none" w:sz="0" w:space="3" w:color="auto"/>
        </w:pBdr>
        <w:shd w:val="clear" w:color="auto" w:fill="FFFFFF"/>
        <w:tabs>
          <w:tab w:val="left" w:pos="300"/>
        </w:tabs>
        <w:spacing w:line="240" w:lineRule="auto"/>
        <w:ind w:left="0"/>
        <w:jc w:val="both"/>
      </w:pPr>
      <w:r>
        <w:t>“</w:t>
      </w:r>
      <w:r>
        <w:rPr>
          <w:b/>
        </w:rPr>
        <w:t>Authorised Third Party</w:t>
      </w:r>
      <w:r>
        <w:t xml:space="preserve">” </w:t>
      </w:r>
      <w:r w:rsidR="00081764">
        <w:t xml:space="preserve">or </w:t>
      </w:r>
      <w:r w:rsidR="00081764" w:rsidRPr="00081764">
        <w:rPr>
          <w:b/>
        </w:rPr>
        <w:t>“ATP”</w:t>
      </w:r>
      <w:r w:rsidR="00081764">
        <w:t xml:space="preserve"> </w:t>
      </w:r>
      <w:r>
        <w:t>means the person referred to in CON</w:t>
      </w:r>
      <w:r w:rsidR="00065B2E">
        <w:t>T-5</w:t>
      </w:r>
      <w:r>
        <w:t xml:space="preserve"> below.</w:t>
      </w:r>
    </w:p>
    <w:p w14:paraId="53615619" w14:textId="77777777" w:rsidR="003A3CD4" w:rsidRDefault="0020235F" w:rsidP="0020235F">
      <w:pPr>
        <w:pBdr>
          <w:top w:val="none" w:sz="0" w:space="3" w:color="auto"/>
          <w:bottom w:val="none" w:sz="0" w:space="3" w:color="auto"/>
          <w:between w:val="none" w:sz="0" w:space="3" w:color="auto"/>
        </w:pBdr>
        <w:shd w:val="clear" w:color="auto" w:fill="FFFFFF"/>
        <w:tabs>
          <w:tab w:val="left" w:pos="300"/>
        </w:tabs>
        <w:spacing w:line="240" w:lineRule="auto"/>
        <w:ind w:left="0"/>
        <w:jc w:val="both"/>
      </w:pPr>
      <w:r w:rsidRPr="0020235F">
        <w:t>“</w:t>
      </w:r>
      <w:r w:rsidRPr="0020235F">
        <w:rPr>
          <w:b/>
        </w:rPr>
        <w:t>Domain Registration Authority</w:t>
      </w:r>
      <w:r w:rsidRPr="0020235F">
        <w:t>” means the UK public sector body responsible for approving, issuing and managing domains in the .gov.uk DNS namespace. The Domain Registration Authority is also responsible for approving all domains presented on the PSN DNS Service. This function is currently managed by Government Digital Service (GDS).</w:t>
      </w:r>
    </w:p>
    <w:p w14:paraId="2FD43AC3" w14:textId="5830DD37" w:rsidR="0020235F" w:rsidRPr="0020235F" w:rsidRDefault="0020235F" w:rsidP="0020235F">
      <w:pPr>
        <w:pBdr>
          <w:top w:val="none" w:sz="0" w:space="3" w:color="auto"/>
          <w:bottom w:val="none" w:sz="0" w:space="3" w:color="auto"/>
          <w:between w:val="none" w:sz="0" w:space="3" w:color="auto"/>
        </w:pBdr>
        <w:shd w:val="clear" w:color="auto" w:fill="FFFFFF"/>
        <w:tabs>
          <w:tab w:val="left" w:pos="300"/>
        </w:tabs>
        <w:spacing w:line="240" w:lineRule="auto"/>
        <w:ind w:left="0"/>
        <w:jc w:val="both"/>
      </w:pPr>
      <w:r w:rsidRPr="0020235F">
        <w:rPr>
          <w:b/>
        </w:rPr>
        <w:t xml:space="preserve">“PDNS” </w:t>
      </w:r>
      <w:r w:rsidR="004F1366">
        <w:rPr>
          <w:b/>
        </w:rPr>
        <w:t>or “</w:t>
      </w:r>
      <w:r w:rsidRPr="004F1366">
        <w:rPr>
          <w:b/>
        </w:rPr>
        <w:t>Protective DNS</w:t>
      </w:r>
      <w:r w:rsidR="004F1366">
        <w:t>” is</w:t>
      </w:r>
      <w:r w:rsidRPr="0020235F">
        <w:t xml:space="preserve"> part of the National Cyber Security Centre’s </w:t>
      </w:r>
      <w:hyperlink r:id="rId7">
        <w:r w:rsidRPr="0020235F">
          <w:rPr>
            <w:rStyle w:val="Hyperlink"/>
          </w:rPr>
          <w:t>Active Cyber Defence</w:t>
        </w:r>
      </w:hyperlink>
      <w:r w:rsidRPr="0020235F">
        <w:t>. An internet-facing caching DNS resolver service supporting recursive queries providing capabilities that protect users from accessing malware, and disrupt attempts by malware to reach command and control systems. The PDNS is an entirely separate solution to the PSN DNS.</w:t>
      </w:r>
    </w:p>
    <w:p w14:paraId="77084599" w14:textId="2568EA25" w:rsidR="003D31D0" w:rsidRPr="003D31D0" w:rsidRDefault="003D31D0" w:rsidP="000E3070">
      <w:pPr>
        <w:pBdr>
          <w:top w:val="none" w:sz="0" w:space="3" w:color="auto"/>
          <w:bottom w:val="none" w:sz="0" w:space="3" w:color="auto"/>
          <w:between w:val="none" w:sz="0" w:space="3" w:color="auto"/>
        </w:pBdr>
        <w:shd w:val="clear" w:color="auto" w:fill="FFFFFF"/>
        <w:tabs>
          <w:tab w:val="left" w:pos="300"/>
        </w:tabs>
        <w:spacing w:line="240" w:lineRule="auto"/>
        <w:ind w:left="0"/>
        <w:jc w:val="both"/>
      </w:pPr>
      <w:r>
        <w:rPr>
          <w:b/>
        </w:rPr>
        <w:t xml:space="preserve">“PSN Assured” </w:t>
      </w:r>
      <w:r w:rsidRPr="003D31D0">
        <w:t>means the underlying non-encrypted PSN network outside of PSN Protected.</w:t>
      </w:r>
    </w:p>
    <w:p w14:paraId="64F1279B" w14:textId="77777777" w:rsidR="00FA779D" w:rsidRPr="00FA779D" w:rsidRDefault="00FA779D" w:rsidP="00FA779D">
      <w:pPr>
        <w:pBdr>
          <w:top w:val="none" w:sz="0" w:space="3" w:color="auto"/>
          <w:bottom w:val="none" w:sz="0" w:space="3" w:color="auto"/>
          <w:between w:val="none" w:sz="0" w:space="3" w:color="auto"/>
        </w:pBdr>
        <w:shd w:val="clear" w:color="auto" w:fill="FFFFFF"/>
        <w:tabs>
          <w:tab w:val="left" w:pos="300"/>
        </w:tabs>
        <w:spacing w:line="240" w:lineRule="auto"/>
        <w:ind w:left="0"/>
        <w:jc w:val="both"/>
      </w:pPr>
      <w:r w:rsidRPr="00FA779D">
        <w:rPr>
          <w:b/>
        </w:rPr>
        <w:t>“PSN Compliance Certificate”</w:t>
      </w:r>
      <w:r w:rsidRPr="00FA779D">
        <w:t xml:space="preserve"> means a certificate awarded by the Government Digital Service PSN team indicating that the relevant organisation has demonstrated that they satisfy the required standards to enable them to connect to the PSN.</w:t>
      </w:r>
    </w:p>
    <w:p w14:paraId="114B7BDB" w14:textId="3ED10883" w:rsidR="003D31D0" w:rsidRPr="003D31D0" w:rsidRDefault="003D31D0" w:rsidP="000E3070">
      <w:pPr>
        <w:pBdr>
          <w:top w:val="none" w:sz="0" w:space="3" w:color="auto"/>
          <w:bottom w:val="none" w:sz="0" w:space="3" w:color="auto"/>
          <w:between w:val="none" w:sz="0" w:space="3" w:color="auto"/>
        </w:pBdr>
        <w:shd w:val="clear" w:color="auto" w:fill="FFFFFF"/>
        <w:tabs>
          <w:tab w:val="left" w:pos="300"/>
        </w:tabs>
        <w:spacing w:line="240" w:lineRule="auto"/>
        <w:ind w:left="0"/>
        <w:jc w:val="both"/>
      </w:pPr>
      <w:r>
        <w:rPr>
          <w:b/>
        </w:rPr>
        <w:t xml:space="preserve">“PSN Protected” </w:t>
      </w:r>
      <w:r>
        <w:t>means the PSN Protected network provided by various service providers offering a share IPsec encryption overlay.</w:t>
      </w:r>
    </w:p>
    <w:p w14:paraId="670E9E6A" w14:textId="55A2264A" w:rsidR="000E3070" w:rsidRPr="0020235F" w:rsidRDefault="000E3070" w:rsidP="000E3070">
      <w:pPr>
        <w:pBdr>
          <w:top w:val="none" w:sz="0" w:space="3" w:color="auto"/>
          <w:bottom w:val="none" w:sz="0" w:space="3" w:color="auto"/>
          <w:between w:val="none" w:sz="0" w:space="3" w:color="auto"/>
        </w:pBdr>
        <w:shd w:val="clear" w:color="auto" w:fill="FFFFFF"/>
        <w:tabs>
          <w:tab w:val="left" w:pos="300"/>
        </w:tabs>
        <w:spacing w:line="240" w:lineRule="auto"/>
        <w:ind w:left="0"/>
        <w:jc w:val="both"/>
      </w:pPr>
      <w:r>
        <w:t>“</w:t>
      </w:r>
      <w:r w:rsidRPr="00765F8A">
        <w:rPr>
          <w:b/>
        </w:rPr>
        <w:t>PSN DNS Resolver</w:t>
      </w:r>
      <w:r>
        <w:t xml:space="preserve">” means </w:t>
      </w:r>
      <w:r w:rsidR="00522646">
        <w:t>a</w:t>
      </w:r>
      <w:r w:rsidR="00522646" w:rsidRPr="00522646">
        <w:t xml:space="preserve"> DNS resolver within the PSN for PSN-connected entities</w:t>
      </w:r>
      <w:r w:rsidR="00522646">
        <w:t>.</w:t>
      </w:r>
    </w:p>
    <w:p w14:paraId="572DD8D9" w14:textId="118D35E5" w:rsidR="00B567BC" w:rsidRDefault="00AA0CD0">
      <w:pPr>
        <w:pBdr>
          <w:top w:val="none" w:sz="0" w:space="3" w:color="auto"/>
          <w:bottom w:val="none" w:sz="0" w:space="3" w:color="auto"/>
          <w:between w:val="none" w:sz="0" w:space="3" w:color="auto"/>
        </w:pBdr>
        <w:shd w:val="clear" w:color="auto" w:fill="FFFFFF"/>
        <w:tabs>
          <w:tab w:val="left" w:pos="300"/>
        </w:tabs>
        <w:spacing w:line="240" w:lineRule="auto"/>
        <w:ind w:left="0"/>
        <w:jc w:val="both"/>
      </w:pPr>
      <w:r>
        <w:rPr>
          <w:b/>
        </w:rPr>
        <w:lastRenderedPageBreak/>
        <w:t>“</w:t>
      </w:r>
      <w:r w:rsidR="00134C11">
        <w:rPr>
          <w:b/>
        </w:rPr>
        <w:t xml:space="preserve">DSN </w:t>
      </w:r>
      <w:r>
        <w:rPr>
          <w:b/>
        </w:rPr>
        <w:t xml:space="preserve">Services”, “PSN DNS”, “PSN DNS Service” </w:t>
      </w:r>
      <w:r>
        <w:t xml:space="preserve">means PSN Domain Name System </w:t>
      </w:r>
      <w:proofErr w:type="spellStart"/>
      <w:r>
        <w:t>Nameserver</w:t>
      </w:r>
      <w:proofErr w:type="spellEnd"/>
      <w:r>
        <w:t xml:space="preserve"> services, presented on both the PSN and the internet, to be provided by the Supplier under the Framework Contract</w:t>
      </w:r>
      <w:r w:rsidR="005200B1">
        <w:t xml:space="preserve"> to Buyers and End Customers as part of their Deliverables under a Call-Off Contract</w:t>
      </w:r>
      <w:r w:rsidR="004F1366">
        <w:t xml:space="preserve"> and whose specification is set out in this Framework Schedule 1 Part 1</w:t>
      </w:r>
      <w:r>
        <w:t>;</w:t>
      </w:r>
    </w:p>
    <w:p w14:paraId="2CB39DCD" w14:textId="0F10FB75" w:rsidR="00F34279" w:rsidRPr="00F34279" w:rsidRDefault="00F34279">
      <w:pPr>
        <w:pBdr>
          <w:top w:val="none" w:sz="0" w:space="3" w:color="auto"/>
          <w:bottom w:val="none" w:sz="0" w:space="3" w:color="auto"/>
          <w:between w:val="none" w:sz="0" w:space="3" w:color="auto"/>
        </w:pBdr>
        <w:shd w:val="clear" w:color="auto" w:fill="FFFFFF"/>
        <w:tabs>
          <w:tab w:val="left" w:pos="300"/>
        </w:tabs>
        <w:spacing w:line="240" w:lineRule="auto"/>
        <w:ind w:left="0"/>
        <w:jc w:val="both"/>
      </w:pPr>
      <w:r>
        <w:rPr>
          <w:b/>
        </w:rPr>
        <w:t xml:space="preserve">“Self-Service Portal” </w:t>
      </w:r>
      <w:r>
        <w:t>means the self-service portal to be provided by the Supplier as part of the Deliverables in accordance with the Service management requirements set out in Framework Schedule 1 (Specification).</w:t>
      </w:r>
    </w:p>
    <w:p w14:paraId="71595780" w14:textId="48A3BCA0" w:rsidR="004921D6" w:rsidRDefault="004921D6">
      <w:pPr>
        <w:pBdr>
          <w:top w:val="none" w:sz="0" w:space="3" w:color="auto"/>
          <w:bottom w:val="none" w:sz="0" w:space="3" w:color="auto"/>
          <w:between w:val="none" w:sz="0" w:space="3" w:color="auto"/>
        </w:pBdr>
        <w:shd w:val="clear" w:color="auto" w:fill="FFFFFF"/>
        <w:tabs>
          <w:tab w:val="left" w:pos="300"/>
        </w:tabs>
        <w:spacing w:line="240" w:lineRule="auto"/>
        <w:ind w:left="0"/>
        <w:jc w:val="both"/>
      </w:pPr>
      <w:r>
        <w:rPr>
          <w:b/>
        </w:rPr>
        <w:t xml:space="preserve">“Service Desk” </w:t>
      </w:r>
      <w:r>
        <w:t>means the support function provided for users of the PSN by the Government Digital Services.</w:t>
      </w:r>
    </w:p>
    <w:p w14:paraId="4981B97E" w14:textId="1B874C31" w:rsidR="00B567BC" w:rsidRDefault="00AA0CD0">
      <w:pPr>
        <w:pStyle w:val="Heading1"/>
      </w:pPr>
      <w:bookmarkStart w:id="3" w:name="_5dxvh8ezkc6n" w:colFirst="0" w:colLast="0"/>
      <w:bookmarkEnd w:id="3"/>
      <w:r>
        <w:t>Context</w:t>
      </w:r>
    </w:p>
    <w:p w14:paraId="10B601B3" w14:textId="0882F158" w:rsidR="00B567BC" w:rsidRDefault="00AA0CD0" w:rsidP="00331D78">
      <w:pPr>
        <w:tabs>
          <w:tab w:val="left" w:pos="300"/>
        </w:tabs>
        <w:ind w:left="0"/>
      </w:pPr>
      <w:r>
        <w:t>The PSN DNS Service is provided in context of the following</w:t>
      </w:r>
      <w:r w:rsidR="0099337E">
        <w:t>:</w:t>
      </w:r>
    </w:p>
    <w:p w14:paraId="316BEB39" w14:textId="77777777" w:rsidR="00B567BC" w:rsidRDefault="00AA0CD0">
      <w:pPr>
        <w:numPr>
          <w:ilvl w:val="0"/>
          <w:numId w:val="13"/>
        </w:numPr>
        <w:spacing w:line="240" w:lineRule="auto"/>
        <w:ind w:left="1559" w:hanging="1559"/>
        <w:jc w:val="both"/>
      </w:pPr>
      <w:r>
        <w:t>PSN has a limited lifetime and decisions should generally support government’s medium-term migration away from PSN.</w:t>
      </w:r>
    </w:p>
    <w:p w14:paraId="142BB038" w14:textId="77777777" w:rsidR="00B567BC" w:rsidRDefault="00AA0CD0">
      <w:pPr>
        <w:numPr>
          <w:ilvl w:val="0"/>
          <w:numId w:val="13"/>
        </w:numPr>
        <w:spacing w:line="240" w:lineRule="auto"/>
        <w:ind w:left="1559" w:hanging="1559"/>
        <w:jc w:val="both"/>
      </w:pPr>
      <w:r>
        <w:t>A PSN DNS Service shall exist for the lifetime of PSN.</w:t>
      </w:r>
    </w:p>
    <w:p w14:paraId="01ADCCD7" w14:textId="31B8C2F6" w:rsidR="00436A3F" w:rsidRDefault="00436A3F">
      <w:pPr>
        <w:numPr>
          <w:ilvl w:val="0"/>
          <w:numId w:val="13"/>
        </w:numPr>
        <w:spacing w:line="240" w:lineRule="auto"/>
        <w:ind w:left="1559" w:hanging="1559"/>
        <w:jc w:val="both"/>
      </w:pPr>
      <w:r>
        <w:t>The Framework Implementation Plan for the PSN DNS Service</w:t>
      </w:r>
      <w:r w:rsidR="00052643">
        <w:t>s</w:t>
      </w:r>
      <w:r>
        <w:t xml:space="preserve"> shall achieve, as a minimum, the following Framework Milestone Dates:</w:t>
      </w:r>
    </w:p>
    <w:p w14:paraId="70131499" w14:textId="5DA4AA95" w:rsidR="001B084E" w:rsidRPr="00105F29" w:rsidRDefault="00436A3F" w:rsidP="00BF1491">
      <w:pPr>
        <w:numPr>
          <w:ilvl w:val="0"/>
          <w:numId w:val="6"/>
        </w:numPr>
        <w:spacing w:line="240" w:lineRule="auto"/>
        <w:ind w:left="1559" w:hanging="1559"/>
        <w:jc w:val="both"/>
      </w:pPr>
      <w:r w:rsidRPr="004B2FD0">
        <w:t>the</w:t>
      </w:r>
      <w:r w:rsidR="004A0389" w:rsidRPr="004B2FD0">
        <w:t xml:space="preserve"> </w:t>
      </w:r>
      <w:r w:rsidR="001B084E" w:rsidRPr="004B2FD0">
        <w:t>Supplier shall present its</w:t>
      </w:r>
      <w:r w:rsidR="004A0389" w:rsidRPr="004B2FD0">
        <w:t xml:space="preserve"> PSN DNS Services and </w:t>
      </w:r>
      <w:r w:rsidR="001B084E" w:rsidRPr="004B2FD0">
        <w:t xml:space="preserve">Supplier </w:t>
      </w:r>
      <w:r w:rsidR="004A0389" w:rsidRPr="004B2FD0">
        <w:t xml:space="preserve">System in </w:t>
      </w:r>
      <w:r w:rsidR="001B084E" w:rsidRPr="004B2FD0">
        <w:t xml:space="preserve">accordance with </w:t>
      </w:r>
      <w:r w:rsidR="00D276B0" w:rsidRPr="004B2FD0">
        <w:t>bullet points 1 and 2</w:t>
      </w:r>
      <w:r w:rsidR="004B2FD0" w:rsidRPr="004B2FD0">
        <w:t>, and 6 and 7,</w:t>
      </w:r>
      <w:r w:rsidR="00D276B0" w:rsidRPr="004B2FD0">
        <w:t xml:space="preserve"> </w:t>
      </w:r>
      <w:r w:rsidR="004B2FD0">
        <w:t>on page 6</w:t>
      </w:r>
      <w:r w:rsidR="001D1553">
        <w:t xml:space="preserve"> (DNS Migration)</w:t>
      </w:r>
      <w:r w:rsidR="004B2FD0">
        <w:t xml:space="preserve"> </w:t>
      </w:r>
      <w:r w:rsidR="00D276B0" w:rsidRPr="004B2FD0">
        <w:t xml:space="preserve">of Framework Schedule 1 Annex 1 (Implementation Plan and Testing) </w:t>
      </w:r>
      <w:r w:rsidR="0095247B">
        <w:t>by no later than the 31</w:t>
      </w:r>
      <w:r w:rsidR="0095247B" w:rsidRPr="00BF1491">
        <w:t>st</w:t>
      </w:r>
      <w:r w:rsidR="0095247B">
        <w:t xml:space="preserve"> August 2020 </w:t>
      </w:r>
      <w:r w:rsidR="00D276B0" w:rsidRPr="004B2FD0">
        <w:t xml:space="preserve">in </w:t>
      </w:r>
      <w:r w:rsidR="004A0389" w:rsidRPr="004B2FD0">
        <w:t xml:space="preserve">preparation </w:t>
      </w:r>
      <w:r w:rsidR="00052643" w:rsidRPr="004B2FD0">
        <w:t xml:space="preserve">for </w:t>
      </w:r>
      <w:r w:rsidR="00D276B0" w:rsidRPr="004B2FD0">
        <w:t xml:space="preserve">the </w:t>
      </w:r>
      <w:r w:rsidR="00D276B0" w:rsidRPr="00105F29">
        <w:t xml:space="preserve">commencement of </w:t>
      </w:r>
      <w:r w:rsidR="004B2FD0" w:rsidRPr="00105F29">
        <w:t>testing</w:t>
      </w:r>
      <w:r w:rsidR="00052643" w:rsidRPr="00105F29">
        <w:t>;</w:t>
      </w:r>
    </w:p>
    <w:p w14:paraId="5C004E4A" w14:textId="135800C0" w:rsidR="0095247B" w:rsidRDefault="00436A3F" w:rsidP="00BF1491">
      <w:pPr>
        <w:numPr>
          <w:ilvl w:val="0"/>
          <w:numId w:val="6"/>
        </w:numPr>
        <w:spacing w:line="240" w:lineRule="auto"/>
        <w:ind w:left="1559" w:hanging="1559"/>
        <w:jc w:val="both"/>
      </w:pPr>
      <w:r w:rsidRPr="00105F29">
        <w:t xml:space="preserve">the satisfactory completion of all </w:t>
      </w:r>
      <w:r w:rsidR="00AC63D2" w:rsidRPr="00105F29">
        <w:t>implementation and testing of the Supplier’s PSN DNS Services and Supplier System in accordance with</w:t>
      </w:r>
      <w:r w:rsidR="00105F29" w:rsidRPr="00105F29">
        <w:t xml:space="preserve"> bullet points </w:t>
      </w:r>
      <w:r w:rsidR="00105F29">
        <w:t>3</w:t>
      </w:r>
      <w:r w:rsidR="00105F29" w:rsidRPr="00105F29">
        <w:t xml:space="preserve"> and </w:t>
      </w:r>
      <w:r w:rsidR="00105F29">
        <w:t>4</w:t>
      </w:r>
      <w:r w:rsidR="00105F29" w:rsidRPr="00105F29">
        <w:t xml:space="preserve">, and 8 and 9, on page 6 </w:t>
      </w:r>
      <w:r w:rsidR="001D1553">
        <w:t xml:space="preserve">(DNS Migration) </w:t>
      </w:r>
      <w:r w:rsidR="00105F29" w:rsidRPr="00105F29">
        <w:t>of</w:t>
      </w:r>
      <w:r w:rsidR="00AC63D2" w:rsidRPr="00105F29">
        <w:t xml:space="preserve"> </w:t>
      </w:r>
      <w:r w:rsidR="003B0162" w:rsidRPr="00105F29">
        <w:t xml:space="preserve">Framework Schedule 1 Annex 1 (Implementation Plan and Testing) by no later than </w:t>
      </w:r>
      <w:r w:rsidR="00AC63D2" w:rsidRPr="0095247B">
        <w:t>31</w:t>
      </w:r>
      <w:r w:rsidR="00AC63D2" w:rsidRPr="00BF1491">
        <w:t>st</w:t>
      </w:r>
      <w:r w:rsidR="0095247B">
        <w:t xml:space="preserve"> October 2020;</w:t>
      </w:r>
    </w:p>
    <w:p w14:paraId="2AE3B42D" w14:textId="7B5A29DA" w:rsidR="00290F34" w:rsidRDefault="00290F34" w:rsidP="00BF1491">
      <w:pPr>
        <w:numPr>
          <w:ilvl w:val="0"/>
          <w:numId w:val="6"/>
        </w:numPr>
        <w:spacing w:line="240" w:lineRule="auto"/>
        <w:ind w:left="1559" w:hanging="1559"/>
        <w:jc w:val="both"/>
      </w:pPr>
      <w:r>
        <w:t xml:space="preserve">the </w:t>
      </w:r>
      <w:r w:rsidR="00F31CAE">
        <w:t>Migration</w:t>
      </w:r>
      <w:r>
        <w:t xml:space="preserve"> Go-Live Date for the Supplier’s PSN DNS Services will be achieved no later than 31</w:t>
      </w:r>
      <w:r w:rsidRPr="00BF1491">
        <w:t>st</w:t>
      </w:r>
      <w:r>
        <w:t xml:space="preserve"> October 2020; and </w:t>
      </w:r>
    </w:p>
    <w:p w14:paraId="2DC12ADE" w14:textId="17CFD4AE" w:rsidR="00105F29" w:rsidRDefault="0095247B" w:rsidP="00BF1491">
      <w:pPr>
        <w:numPr>
          <w:ilvl w:val="0"/>
          <w:numId w:val="6"/>
        </w:numPr>
        <w:spacing w:line="240" w:lineRule="auto"/>
        <w:ind w:left="1559" w:hanging="1559"/>
        <w:jc w:val="both"/>
      </w:pPr>
      <w:proofErr w:type="gramStart"/>
      <w:r>
        <w:t>the</w:t>
      </w:r>
      <w:proofErr w:type="gramEnd"/>
      <w:r>
        <w:t xml:space="preserve"> Supplier shall facilitate the migration of all </w:t>
      </w:r>
      <w:r w:rsidR="00AC63D2" w:rsidRPr="0095247B">
        <w:t>End Customers</w:t>
      </w:r>
      <w:r w:rsidR="00290F34">
        <w:t xml:space="preserve"> to the Supplier’s PSN DNS Services </w:t>
      </w:r>
      <w:r w:rsidR="00AC63D2" w:rsidRPr="0095247B">
        <w:t xml:space="preserve">by no later than </w:t>
      </w:r>
      <w:r w:rsidR="003B0162" w:rsidRPr="0095247B">
        <w:t>31</w:t>
      </w:r>
      <w:r w:rsidR="003B0162" w:rsidRPr="00BF1491">
        <w:t>st</w:t>
      </w:r>
      <w:r w:rsidR="003B0162" w:rsidRPr="0095247B">
        <w:t xml:space="preserve"> </w:t>
      </w:r>
      <w:r w:rsidR="00290F34">
        <w:t>January 2021</w:t>
      </w:r>
      <w:r w:rsidR="00F31CAE">
        <w:t xml:space="preserve"> which shall be the Service Go-Live Date</w:t>
      </w:r>
      <w:r w:rsidR="00290F34">
        <w:t xml:space="preserve">. </w:t>
      </w:r>
    </w:p>
    <w:p w14:paraId="7A0CBA00" w14:textId="7D5933B6" w:rsidR="00B567BC" w:rsidRDefault="00AA0CD0">
      <w:pPr>
        <w:numPr>
          <w:ilvl w:val="0"/>
          <w:numId w:val="13"/>
        </w:numPr>
        <w:spacing w:line="240" w:lineRule="auto"/>
        <w:ind w:left="1559" w:hanging="1559"/>
        <w:jc w:val="both"/>
      </w:pPr>
      <w:r>
        <w:t>End Customers will be migrating away from PSN over a number of years. Consequently, the PSN DNS Service should be able to flex down to match this migration away</w:t>
      </w:r>
      <w:r w:rsidR="00FB1ACF">
        <w:t>, thus reducing Service volumes and requirements during the Term with an associated reduction mechanism in relation to applicable Buyer Charges (see Framework Schedule 3 (Framework Pricing and Charges).  Ea</w:t>
      </w:r>
      <w:r w:rsidR="00213227">
        <w:t xml:space="preserve">ch </w:t>
      </w:r>
      <w:r w:rsidR="00445340">
        <w:t xml:space="preserve">End Customer </w:t>
      </w:r>
      <w:r w:rsidR="00213227">
        <w:t>wi</w:t>
      </w:r>
      <w:r w:rsidR="00445340">
        <w:t xml:space="preserve">ll be able to make administrative and operational changes to the Service </w:t>
      </w:r>
      <w:r w:rsidR="00285C24">
        <w:t xml:space="preserve">received by means of a Change Request, </w:t>
      </w:r>
      <w:r w:rsidR="006F694E">
        <w:t>at no additional c</w:t>
      </w:r>
      <w:r w:rsidR="00723B61">
        <w:t>harge</w:t>
      </w:r>
      <w:r>
        <w:t>.</w:t>
      </w:r>
    </w:p>
    <w:p w14:paraId="55489918" w14:textId="77777777" w:rsidR="00B567BC" w:rsidRDefault="00AA0CD0">
      <w:pPr>
        <w:numPr>
          <w:ilvl w:val="0"/>
          <w:numId w:val="13"/>
        </w:numPr>
        <w:spacing w:line="240" w:lineRule="auto"/>
        <w:ind w:left="1559" w:hanging="1559"/>
        <w:jc w:val="both"/>
      </w:pPr>
      <w:r>
        <w:t>There can be only one authoritative DNS service operating on PSN.</w:t>
      </w:r>
    </w:p>
    <w:p w14:paraId="5D261ABD" w14:textId="4A7C065C" w:rsidR="00B567BC" w:rsidRDefault="00AA0CD0">
      <w:pPr>
        <w:numPr>
          <w:ilvl w:val="0"/>
          <w:numId w:val="13"/>
        </w:numPr>
        <w:spacing w:line="240" w:lineRule="auto"/>
        <w:ind w:left="1559" w:hanging="1559"/>
        <w:jc w:val="both"/>
      </w:pPr>
      <w:r>
        <w:t>The PSN DNS Service does not, and should not, of itself, provide a protective capability. Only the PDNS provides a protective capability. PSN DNS users are protected via the upstream PDN</w:t>
      </w:r>
    </w:p>
    <w:p w14:paraId="19DCA984" w14:textId="77777777" w:rsidR="00B567BC" w:rsidRDefault="00AA0CD0">
      <w:pPr>
        <w:numPr>
          <w:ilvl w:val="0"/>
          <w:numId w:val="13"/>
        </w:numPr>
        <w:spacing w:line="240" w:lineRule="auto"/>
        <w:ind w:left="1559" w:hanging="1559"/>
        <w:jc w:val="both"/>
      </w:pPr>
      <w:r>
        <w:t xml:space="preserve">Whilst the PSN DNS Service can use the PDNS, the PSN DNS Service shall easily be reconfigurable to use any internet resolver. There can be no other interdependencies between PSN DNS Service and PDNS: commercial, service wrap, design, roadmap, or project delivery schedule. The key to minimising </w:t>
      </w:r>
      <w:r>
        <w:lastRenderedPageBreak/>
        <w:t>dependencies between the PSN DNS Service and the PDNS is simplicity. A change in one service cannot affect the other. There shall never be a point where the delivery of PDNS enhancements is held back because of work being done on the PSN DNS.</w:t>
      </w:r>
    </w:p>
    <w:p w14:paraId="415FF329" w14:textId="21868700" w:rsidR="00B567BC" w:rsidRDefault="00AA0CD0">
      <w:pPr>
        <w:numPr>
          <w:ilvl w:val="0"/>
          <w:numId w:val="13"/>
        </w:numPr>
        <w:spacing w:line="240" w:lineRule="auto"/>
        <w:ind w:left="1559" w:hanging="1559"/>
        <w:jc w:val="both"/>
      </w:pPr>
      <w:r>
        <w:t xml:space="preserve">Users of the PSN DNS Service are necessarily users of the PDNS. It shall be clear to end users and their local support teams which service is doing what. The two services have different service wraps, and different </w:t>
      </w:r>
      <w:r w:rsidR="00F34279">
        <w:t>S</w:t>
      </w:r>
      <w:r>
        <w:t>elf-</w:t>
      </w:r>
      <w:r w:rsidR="00F34279">
        <w:t>Service P</w:t>
      </w:r>
      <w:r>
        <w:t>ortals.</w:t>
      </w:r>
    </w:p>
    <w:p w14:paraId="19004D4E" w14:textId="77777777" w:rsidR="00B567BC" w:rsidRDefault="00AA0CD0">
      <w:pPr>
        <w:numPr>
          <w:ilvl w:val="0"/>
          <w:numId w:val="13"/>
        </w:numPr>
        <w:spacing w:line="240" w:lineRule="auto"/>
        <w:ind w:left="1559" w:hanging="1559"/>
        <w:jc w:val="both"/>
      </w:pPr>
      <w:r>
        <w:t>Where an End Customer has an issue arising from using the PDNS via the PSN DNS Service, the End Customer raises this issue with CCS or other designated authority as advised by CCS from time to time who will then raise this with the PDNS support desk.</w:t>
      </w:r>
    </w:p>
    <w:p w14:paraId="3BA261E8" w14:textId="77777777" w:rsidR="00B567BC" w:rsidRDefault="00AA0CD0">
      <w:pPr>
        <w:numPr>
          <w:ilvl w:val="0"/>
          <w:numId w:val="13"/>
        </w:numPr>
        <w:spacing w:line="240" w:lineRule="auto"/>
        <w:ind w:left="1559" w:hanging="1559"/>
        <w:jc w:val="both"/>
      </w:pPr>
      <w:r>
        <w:t>Where an End Customer is separately a customer of the PDNS, and it has an issue arising from using the PDNS via its separate internet connection, the End Customer raises this issue directly with the PDNS support desk, as it would normally do.</w:t>
      </w:r>
    </w:p>
    <w:p w14:paraId="5F92E070" w14:textId="77777777" w:rsidR="00B567BC" w:rsidRDefault="00AA0CD0">
      <w:pPr>
        <w:numPr>
          <w:ilvl w:val="0"/>
          <w:numId w:val="13"/>
        </w:numPr>
        <w:spacing w:line="240" w:lineRule="auto"/>
        <w:ind w:left="1559" w:hanging="1559"/>
        <w:jc w:val="both"/>
      </w:pPr>
      <w:r>
        <w:t>The PSN DNS Supplier shall ensure no third-level .gov.uk domain name is registered unless the same domain is registered by the same owner in the .gov.uk internet facing domain name registry. This also applies to other internet domain registries including, but not limited to .</w:t>
      </w:r>
      <w:proofErr w:type="spellStart"/>
      <w:r>
        <w:t>uk</w:t>
      </w:r>
      <w:proofErr w:type="spellEnd"/>
      <w:r>
        <w:t>, .scot and .com.</w:t>
      </w:r>
    </w:p>
    <w:p w14:paraId="20B91CC1" w14:textId="77777777" w:rsidR="00B567BC" w:rsidRDefault="00AA0CD0">
      <w:pPr>
        <w:pStyle w:val="Heading1"/>
        <w:pBdr>
          <w:top w:val="none" w:sz="0" w:space="0" w:color="auto"/>
          <w:bottom w:val="none" w:sz="0" w:space="0" w:color="auto"/>
          <w:between w:val="none" w:sz="0" w:space="0" w:color="auto"/>
        </w:pBdr>
        <w:shd w:val="clear" w:color="auto" w:fill="auto"/>
        <w:spacing w:before="400" w:line="276" w:lineRule="auto"/>
      </w:pPr>
      <w:bookmarkStart w:id="4" w:name="_so03u0svkccg" w:colFirst="0" w:colLast="0"/>
      <w:bookmarkEnd w:id="4"/>
      <w:r>
        <w:t>Components</w:t>
      </w:r>
    </w:p>
    <w:p w14:paraId="7890D973" w14:textId="77777777" w:rsidR="00B567BC" w:rsidRDefault="00AA0CD0">
      <w:pPr>
        <w:pBdr>
          <w:top w:val="nil"/>
          <w:left w:val="nil"/>
          <w:bottom w:val="nil"/>
          <w:right w:val="nil"/>
          <w:between w:val="nil"/>
        </w:pBdr>
        <w:spacing w:line="240" w:lineRule="auto"/>
        <w:ind w:left="0"/>
        <w:jc w:val="both"/>
        <w:rPr>
          <w:color w:val="000000"/>
        </w:rPr>
      </w:pPr>
      <w:r>
        <w:rPr>
          <w:color w:val="000000"/>
        </w:rPr>
        <w:t xml:space="preserve">The </w:t>
      </w:r>
      <w:r>
        <w:t>PSN DNS</w:t>
      </w:r>
      <w:r>
        <w:rPr>
          <w:color w:val="000000"/>
        </w:rPr>
        <w:t xml:space="preserve"> Service consists of the following components:</w:t>
      </w:r>
    </w:p>
    <w:p w14:paraId="67F2F99A" w14:textId="77777777" w:rsidR="00B567BC" w:rsidRDefault="00AA0CD0">
      <w:pPr>
        <w:numPr>
          <w:ilvl w:val="0"/>
          <w:numId w:val="27"/>
        </w:numPr>
        <w:pBdr>
          <w:top w:val="nil"/>
          <w:left w:val="nil"/>
          <w:bottom w:val="nil"/>
          <w:right w:val="nil"/>
          <w:between w:val="nil"/>
        </w:pBdr>
        <w:spacing w:line="240" w:lineRule="auto"/>
        <w:ind w:left="1559" w:hanging="1559"/>
        <w:jc w:val="both"/>
      </w:pPr>
      <w:r>
        <w:t>PSN DNS</w:t>
      </w:r>
      <w:r>
        <w:rPr>
          <w:color w:val="000000"/>
        </w:rPr>
        <w:t xml:space="preserve"> </w:t>
      </w:r>
      <w:proofErr w:type="spellStart"/>
      <w:r>
        <w:rPr>
          <w:color w:val="000000"/>
        </w:rPr>
        <w:t>Nameserver</w:t>
      </w:r>
      <w:proofErr w:type="spellEnd"/>
      <w:r>
        <w:rPr>
          <w:color w:val="000000"/>
        </w:rPr>
        <w:t xml:space="preserve">; An authoritative </w:t>
      </w:r>
      <w:proofErr w:type="spellStart"/>
      <w:r>
        <w:rPr>
          <w:color w:val="000000"/>
        </w:rPr>
        <w:t>nameserver</w:t>
      </w:r>
      <w:proofErr w:type="spellEnd"/>
      <w:r>
        <w:rPr>
          <w:color w:val="000000"/>
        </w:rPr>
        <w:t xml:space="preserve"> within the </w:t>
      </w:r>
      <w:r>
        <w:t>P</w:t>
      </w:r>
      <w:r>
        <w:rPr>
          <w:color w:val="000000"/>
        </w:rPr>
        <w:t>SN</w:t>
      </w:r>
      <w:r>
        <w:t xml:space="preserve">, </w:t>
      </w:r>
      <w:r>
        <w:rPr>
          <w:color w:val="000000"/>
        </w:rPr>
        <w:t>for PSN-connected entities.</w:t>
      </w:r>
    </w:p>
    <w:p w14:paraId="6F5E6747" w14:textId="77777777" w:rsidR="00B567BC" w:rsidRDefault="00AA0CD0">
      <w:pPr>
        <w:numPr>
          <w:ilvl w:val="0"/>
          <w:numId w:val="27"/>
        </w:numPr>
        <w:pBdr>
          <w:top w:val="nil"/>
          <w:left w:val="nil"/>
          <w:bottom w:val="nil"/>
          <w:right w:val="nil"/>
          <w:between w:val="nil"/>
        </w:pBdr>
        <w:spacing w:line="240" w:lineRule="auto"/>
        <w:ind w:left="1559" w:hanging="1559"/>
        <w:jc w:val="both"/>
      </w:pPr>
      <w:r>
        <w:t>PSN DNS</w:t>
      </w:r>
      <w:r>
        <w:rPr>
          <w:color w:val="000000"/>
        </w:rPr>
        <w:t xml:space="preserve"> Resolver; </w:t>
      </w:r>
      <w:r>
        <w:t>A</w:t>
      </w:r>
      <w:r>
        <w:rPr>
          <w:color w:val="000000"/>
        </w:rPr>
        <w:t xml:space="preserve"> DNS resolver within the PSN for PSN-connected entities.</w:t>
      </w:r>
    </w:p>
    <w:p w14:paraId="13AD02EF" w14:textId="77777777" w:rsidR="00B567BC" w:rsidRDefault="00AA0CD0">
      <w:pPr>
        <w:numPr>
          <w:ilvl w:val="0"/>
          <w:numId w:val="27"/>
        </w:numPr>
        <w:pBdr>
          <w:top w:val="nil"/>
          <w:left w:val="nil"/>
          <w:bottom w:val="nil"/>
          <w:right w:val="nil"/>
          <w:between w:val="nil"/>
        </w:pBdr>
        <w:spacing w:line="240" w:lineRule="auto"/>
        <w:ind w:left="1559" w:hanging="1559"/>
        <w:jc w:val="both"/>
      </w:pPr>
      <w:r>
        <w:t xml:space="preserve">Internet DNS Authority, An authoritative </w:t>
      </w:r>
      <w:proofErr w:type="spellStart"/>
      <w:r>
        <w:t>nameserver</w:t>
      </w:r>
      <w:proofErr w:type="spellEnd"/>
      <w:r>
        <w:t xml:space="preserve"> on the internet, initially hosting the public facing versions of the GSI-family domains, but suitable for hosting any domain owned by any public-sector body.</w:t>
      </w:r>
    </w:p>
    <w:p w14:paraId="6F565347" w14:textId="77777777" w:rsidR="00B567BC" w:rsidRDefault="00AA0CD0">
      <w:pPr>
        <w:numPr>
          <w:ilvl w:val="0"/>
          <w:numId w:val="27"/>
        </w:numPr>
        <w:pBdr>
          <w:top w:val="nil"/>
          <w:left w:val="nil"/>
          <w:bottom w:val="nil"/>
          <w:right w:val="nil"/>
          <w:between w:val="nil"/>
        </w:pBdr>
        <w:spacing w:line="240" w:lineRule="auto"/>
        <w:ind w:left="1559" w:hanging="1559"/>
        <w:jc w:val="both"/>
      </w:pPr>
      <w:r>
        <w:rPr>
          <w:color w:val="000000"/>
        </w:rPr>
        <w:t xml:space="preserve">A Service Desk; A support facility providing support for all components of the service to all </w:t>
      </w:r>
      <w:r>
        <w:t>End Customer</w:t>
      </w:r>
      <w:r>
        <w:rPr>
          <w:color w:val="000000"/>
        </w:rPr>
        <w:t>s.</w:t>
      </w:r>
    </w:p>
    <w:p w14:paraId="5DC5BD6F" w14:textId="40DE7090" w:rsidR="00B567BC" w:rsidRDefault="00AA0CD0">
      <w:pPr>
        <w:numPr>
          <w:ilvl w:val="0"/>
          <w:numId w:val="27"/>
        </w:numPr>
        <w:pBdr>
          <w:top w:val="nil"/>
          <w:left w:val="nil"/>
          <w:bottom w:val="nil"/>
          <w:right w:val="nil"/>
          <w:between w:val="nil"/>
        </w:pBdr>
        <w:spacing w:line="240" w:lineRule="auto"/>
        <w:ind w:left="1559" w:hanging="1559"/>
        <w:jc w:val="both"/>
      </w:pPr>
      <w:r>
        <w:t>A Self-Service Portal; An online tool allowing End Customers to interact with the PSN DNS Supplier</w:t>
      </w:r>
      <w:r w:rsidR="00391023">
        <w:t>.</w:t>
      </w:r>
    </w:p>
    <w:p w14:paraId="060121DF" w14:textId="30911157" w:rsidR="00B567BC" w:rsidRDefault="007134EB">
      <w:pPr>
        <w:pBdr>
          <w:top w:val="nil"/>
          <w:left w:val="nil"/>
          <w:bottom w:val="nil"/>
          <w:right w:val="nil"/>
          <w:between w:val="nil"/>
        </w:pBdr>
        <w:spacing w:line="240" w:lineRule="auto"/>
        <w:ind w:left="0"/>
        <w:jc w:val="both"/>
        <w:rPr>
          <w:color w:val="000000"/>
        </w:rPr>
      </w:pPr>
      <w:r>
        <w:rPr>
          <w:b/>
          <w:smallCaps/>
          <w:noProof/>
          <w:sz w:val="28"/>
          <w:szCs w:val="28"/>
          <w:u w:val="single"/>
        </w:rPr>
        <w:lastRenderedPageBreak/>
        <w:drawing>
          <wp:anchor distT="0" distB="0" distL="114300" distR="114300" simplePos="0" relativeHeight="251658240" behindDoc="0" locked="0" layoutInCell="1" allowOverlap="1" wp14:anchorId="090498A4" wp14:editId="33601AA9">
            <wp:simplePos x="0" y="0"/>
            <wp:positionH relativeFrom="margin">
              <wp:posOffset>32385</wp:posOffset>
            </wp:positionH>
            <wp:positionV relativeFrom="paragraph">
              <wp:posOffset>537845</wp:posOffset>
            </wp:positionV>
            <wp:extent cx="6678930" cy="4001770"/>
            <wp:effectExtent l="0" t="0" r="0" b="0"/>
            <wp:wrapTopAndBottom/>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6678930" cy="4001770"/>
                    </a:xfrm>
                    <a:prstGeom prst="rect">
                      <a:avLst/>
                    </a:prstGeom>
                    <a:ln/>
                  </pic:spPr>
                </pic:pic>
              </a:graphicData>
            </a:graphic>
            <wp14:sizeRelH relativeFrom="margin">
              <wp14:pctWidth>0</wp14:pctWidth>
            </wp14:sizeRelH>
            <wp14:sizeRelV relativeFrom="margin">
              <wp14:pctHeight>0</wp14:pctHeight>
            </wp14:sizeRelV>
          </wp:anchor>
        </w:drawing>
      </w:r>
      <w:r w:rsidR="00AA0CD0">
        <w:rPr>
          <w:color w:val="000000"/>
        </w:rPr>
        <w:t xml:space="preserve">The diagram below illustrates the technical interfaces between the </w:t>
      </w:r>
      <w:r w:rsidR="00AA0CD0">
        <w:t>PSN DNS Service</w:t>
      </w:r>
      <w:r w:rsidR="00AA0CD0">
        <w:rPr>
          <w:color w:val="000000"/>
        </w:rPr>
        <w:t xml:space="preserve">, PSN users (from </w:t>
      </w:r>
      <w:r w:rsidR="00AA0CD0">
        <w:t>End Customer</w:t>
      </w:r>
      <w:r w:rsidR="00AA0CD0">
        <w:rPr>
          <w:color w:val="000000"/>
        </w:rPr>
        <w:t xml:space="preserve">s) and the NCSC </w:t>
      </w:r>
      <w:r w:rsidR="000E3070">
        <w:rPr>
          <w:color w:val="000000"/>
        </w:rPr>
        <w:t xml:space="preserve">(National Cyber Security Centre) </w:t>
      </w:r>
      <w:r w:rsidR="00AA0CD0">
        <w:rPr>
          <w:color w:val="000000"/>
        </w:rPr>
        <w:t>Protective DNS</w:t>
      </w:r>
      <w:r w:rsidR="00391023">
        <w:rPr>
          <w:color w:val="000000"/>
        </w:rPr>
        <w:t>.</w:t>
      </w:r>
    </w:p>
    <w:p w14:paraId="747D139E" w14:textId="32B2A0F5" w:rsidR="00B567BC" w:rsidRDefault="00B567BC">
      <w:pPr>
        <w:pBdr>
          <w:top w:val="none" w:sz="0" w:space="3" w:color="auto"/>
          <w:bottom w:val="none" w:sz="0" w:space="3" w:color="auto"/>
          <w:between w:val="none" w:sz="0" w:space="3" w:color="auto"/>
        </w:pBdr>
        <w:shd w:val="clear" w:color="auto" w:fill="FFFFFF"/>
        <w:tabs>
          <w:tab w:val="left" w:pos="300"/>
        </w:tabs>
        <w:spacing w:line="240" w:lineRule="auto"/>
        <w:ind w:left="-990"/>
        <w:jc w:val="both"/>
        <w:rPr>
          <w:color w:val="000000"/>
          <w:sz w:val="24"/>
          <w:szCs w:val="24"/>
        </w:rPr>
      </w:pPr>
    </w:p>
    <w:p w14:paraId="7D6689A8" w14:textId="77777777" w:rsidR="00B567BC" w:rsidRDefault="00AA0CD0">
      <w:pPr>
        <w:pStyle w:val="Heading1"/>
        <w:widowControl w:val="0"/>
      </w:pPr>
      <w:bookmarkStart w:id="5" w:name="_e0ltgjbv2nom" w:colFirst="0" w:colLast="0"/>
      <w:bookmarkEnd w:id="5"/>
      <w:r>
        <w:t>Contractual relationships</w:t>
      </w:r>
    </w:p>
    <w:p w14:paraId="61BBFC92" w14:textId="0AA0E0E4" w:rsidR="00B567BC" w:rsidRDefault="00AA0CD0">
      <w:pPr>
        <w:numPr>
          <w:ilvl w:val="0"/>
          <w:numId w:val="16"/>
        </w:numPr>
        <w:pBdr>
          <w:top w:val="nil"/>
          <w:left w:val="nil"/>
          <w:bottom w:val="nil"/>
          <w:right w:val="nil"/>
          <w:between w:val="nil"/>
        </w:pBdr>
        <w:spacing w:line="240" w:lineRule="auto"/>
        <w:ind w:left="1559" w:hanging="1559"/>
        <w:jc w:val="both"/>
        <w:rPr>
          <w:sz w:val="23"/>
          <w:szCs w:val="23"/>
        </w:rPr>
      </w:pPr>
      <w:r>
        <w:t xml:space="preserve">The PSN DNS Service </w:t>
      </w:r>
      <w:r w:rsidR="00107A53">
        <w:t xml:space="preserve">components COMP-1, COMP-2 and COMP-3 </w:t>
      </w:r>
      <w:r>
        <w:t>shall be provided by the Supplier without requiring the use of any Key Subcontractor.</w:t>
      </w:r>
    </w:p>
    <w:p w14:paraId="03D567B3" w14:textId="637F1EA6" w:rsidR="00B567BC" w:rsidRDefault="00AA0CD0">
      <w:pPr>
        <w:numPr>
          <w:ilvl w:val="0"/>
          <w:numId w:val="16"/>
        </w:numPr>
        <w:pBdr>
          <w:top w:val="nil"/>
          <w:left w:val="nil"/>
          <w:bottom w:val="nil"/>
          <w:right w:val="nil"/>
          <w:between w:val="nil"/>
        </w:pBdr>
        <w:spacing w:line="240" w:lineRule="auto"/>
        <w:ind w:left="1559" w:hanging="1559"/>
        <w:jc w:val="both"/>
      </w:pPr>
      <w:r>
        <w:t xml:space="preserve">Each End Customer shall only consume the PSN DNS once they have agreed to the End Customer Terms and Conditions of Use for the service. The PSN DNS Supplier shall provide a draft of these to CCS </w:t>
      </w:r>
      <w:r w:rsidR="006D2714">
        <w:t xml:space="preserve">or </w:t>
      </w:r>
      <w:r w:rsidR="0020235F">
        <w:t>its nominated</w:t>
      </w:r>
      <w:r w:rsidR="006D2714">
        <w:t xml:space="preserve"> representative </w:t>
      </w:r>
      <w:r w:rsidR="00F37C5E">
        <w:t>notified to the Supplier</w:t>
      </w:r>
      <w:r w:rsidR="004F7547">
        <w:t>,</w:t>
      </w:r>
      <w:r w:rsidR="00F37C5E">
        <w:t xml:space="preserve"> </w:t>
      </w:r>
      <w:r>
        <w:t>within 20 Working Days of the Framework Contract Start Date. The Parties shall use reasonable endeavours to agree the Terms and Conditions of Use but if they are unable to reach agreement within 20 Working Days of the latest date for its submission, then such Dispute shall be resolved in accordance with the Dispute Resolution Procedure.</w:t>
      </w:r>
      <w:r w:rsidR="00754B82">
        <w:t xml:space="preserve">  The Supplier shall not supply the </w:t>
      </w:r>
      <w:r w:rsidR="0025179F">
        <w:t>PSN DNS Service</w:t>
      </w:r>
      <w:r w:rsidR="00754B82">
        <w:t xml:space="preserve"> to any Buyer or End Customer </w:t>
      </w:r>
      <w:r w:rsidR="00213227">
        <w:t xml:space="preserve">or Authorised Third Party </w:t>
      </w:r>
      <w:r w:rsidR="00754B82">
        <w:t>until CCS and the Supplier have agreed the “End Customer Terms and Conditions of Use”.</w:t>
      </w:r>
    </w:p>
    <w:p w14:paraId="2CF7FEC4" w14:textId="1A753D34" w:rsidR="00B567BC" w:rsidRDefault="00AA0CD0">
      <w:pPr>
        <w:numPr>
          <w:ilvl w:val="0"/>
          <w:numId w:val="16"/>
        </w:numPr>
        <w:pBdr>
          <w:top w:val="nil"/>
          <w:left w:val="nil"/>
          <w:bottom w:val="nil"/>
          <w:right w:val="nil"/>
          <w:between w:val="nil"/>
        </w:pBdr>
        <w:spacing w:line="240" w:lineRule="auto"/>
        <w:ind w:left="1559" w:hanging="1559"/>
        <w:jc w:val="both"/>
      </w:pPr>
      <w:r>
        <w:t>Unless otherwise Approved by CCS</w:t>
      </w:r>
      <w:r w:rsidR="006D2714" w:rsidRPr="006D2714">
        <w:t xml:space="preserve"> </w:t>
      </w:r>
      <w:r w:rsidR="00F37C5E" w:rsidRPr="00F37C5E">
        <w:t xml:space="preserve">or </w:t>
      </w:r>
      <w:r w:rsidR="0020235F">
        <w:t>its</w:t>
      </w:r>
      <w:r w:rsidR="00F37C5E" w:rsidRPr="00F37C5E">
        <w:t xml:space="preserve"> nominated representative notified to the Supplier</w:t>
      </w:r>
      <w:r>
        <w:t>, the PSN DNS Supplier must not provide the Services to an End Customer unless they have confirmed they have a valid PSN Compliance Certificate.</w:t>
      </w:r>
    </w:p>
    <w:p w14:paraId="24BB9ECF" w14:textId="34971DCB" w:rsidR="00B567BC" w:rsidRDefault="00AA0CD0">
      <w:pPr>
        <w:numPr>
          <w:ilvl w:val="0"/>
          <w:numId w:val="16"/>
        </w:numPr>
        <w:pBdr>
          <w:top w:val="nil"/>
          <w:left w:val="nil"/>
          <w:bottom w:val="nil"/>
          <w:right w:val="nil"/>
          <w:between w:val="nil"/>
        </w:pBdr>
        <w:spacing w:line="240" w:lineRule="auto"/>
        <w:ind w:left="1559" w:hanging="1559"/>
        <w:jc w:val="both"/>
      </w:pPr>
      <w:r>
        <w:t>The PSN DNS Supplier shall ensure that it does not allow any third party that is not an End Customer to connect to the PSN DNS Service or receive the Service without</w:t>
      </w:r>
      <w:r w:rsidR="00EA3E0C">
        <w:t xml:space="preserve"> first</w:t>
      </w:r>
      <w:r>
        <w:t xml:space="preserve">: </w:t>
      </w:r>
    </w:p>
    <w:p w14:paraId="4CC82F02" w14:textId="3082B78A" w:rsidR="00B567BC" w:rsidRDefault="00AA0CD0" w:rsidP="00BF1491">
      <w:pPr>
        <w:numPr>
          <w:ilvl w:val="0"/>
          <w:numId w:val="32"/>
        </w:numPr>
        <w:spacing w:line="240" w:lineRule="auto"/>
        <w:ind w:left="1559" w:hanging="1559"/>
        <w:jc w:val="both"/>
      </w:pPr>
      <w:r>
        <w:t xml:space="preserve">receiving CCS’ prior Approval to do so or that of any other relevant authority as advised by CCS </w:t>
      </w:r>
      <w:r w:rsidR="004F7547">
        <w:t xml:space="preserve">in writing </w:t>
      </w:r>
      <w:r>
        <w:t xml:space="preserve">from time to time; </w:t>
      </w:r>
    </w:p>
    <w:p w14:paraId="36C04854" w14:textId="21C7E467" w:rsidR="00B567BC" w:rsidRDefault="00AA0CD0" w:rsidP="00BF1491">
      <w:pPr>
        <w:numPr>
          <w:ilvl w:val="0"/>
          <w:numId w:val="32"/>
        </w:numPr>
        <w:spacing w:line="240" w:lineRule="auto"/>
        <w:ind w:left="1559" w:hanging="1559"/>
        <w:jc w:val="both"/>
      </w:pPr>
      <w:r>
        <w:t xml:space="preserve">that third party obtaining the relevant PSN Compliance Certificate(s); </w:t>
      </w:r>
    </w:p>
    <w:p w14:paraId="50ADE984" w14:textId="0C9210E6" w:rsidR="00EA3E0C" w:rsidRDefault="00AA0CD0" w:rsidP="00BF1491">
      <w:pPr>
        <w:numPr>
          <w:ilvl w:val="0"/>
          <w:numId w:val="32"/>
        </w:numPr>
        <w:spacing w:line="240" w:lineRule="auto"/>
        <w:ind w:left="1559" w:hanging="1559"/>
        <w:jc w:val="both"/>
      </w:pPr>
      <w:r>
        <w:lastRenderedPageBreak/>
        <w:t>that third party successfully completing any other required authorisation process</w:t>
      </w:r>
      <w:r w:rsidR="00EA3E0C">
        <w:t>; and</w:t>
      </w:r>
    </w:p>
    <w:p w14:paraId="09A387E0" w14:textId="5A9EF3FC" w:rsidR="00B567BC" w:rsidRDefault="00EA3E0C" w:rsidP="00BF1491">
      <w:pPr>
        <w:numPr>
          <w:ilvl w:val="0"/>
          <w:numId w:val="32"/>
        </w:numPr>
        <w:spacing w:line="240" w:lineRule="auto"/>
        <w:ind w:left="1559" w:hanging="1559"/>
        <w:jc w:val="both"/>
      </w:pPr>
      <w:proofErr w:type="gramStart"/>
      <w:r>
        <w:t>that</w:t>
      </w:r>
      <w:proofErr w:type="gramEnd"/>
      <w:r>
        <w:t xml:space="preserve"> third party signing </w:t>
      </w:r>
      <w:r w:rsidR="007C3876">
        <w:t>or otherwise acknowledging to</w:t>
      </w:r>
      <w:r>
        <w:t xml:space="preserve"> agree to comply with the CCS Approved End Customers Terms and Conditions o</w:t>
      </w:r>
      <w:r w:rsidR="00107A53">
        <w:t>f</w:t>
      </w:r>
      <w:r>
        <w:t xml:space="preserve"> Use</w:t>
      </w:r>
      <w:r w:rsidR="00AA0CD0">
        <w:t>.</w:t>
      </w:r>
    </w:p>
    <w:p w14:paraId="61A0492E" w14:textId="7F897979" w:rsidR="00B567BC" w:rsidRDefault="00AA0CD0">
      <w:pPr>
        <w:numPr>
          <w:ilvl w:val="0"/>
          <w:numId w:val="16"/>
        </w:numPr>
        <w:pBdr>
          <w:top w:val="nil"/>
          <w:left w:val="nil"/>
          <w:bottom w:val="nil"/>
          <w:right w:val="nil"/>
          <w:between w:val="nil"/>
        </w:pBdr>
        <w:spacing w:line="240" w:lineRule="auto"/>
        <w:ind w:left="1559" w:hanging="1559"/>
        <w:jc w:val="both"/>
      </w:pPr>
      <w:r>
        <w:t>Upon a third party fulfilling the requirements of Paragraph CONT-</w:t>
      </w:r>
      <w:r w:rsidR="00F26BE5">
        <w:t xml:space="preserve">4 </w:t>
      </w:r>
      <w:r>
        <w:t xml:space="preserve">a. – </w:t>
      </w:r>
      <w:r w:rsidR="00EA3E0C">
        <w:t>d</w:t>
      </w:r>
      <w:r>
        <w:t xml:space="preserve"> that third party shall be an Authorised Third Party</w:t>
      </w:r>
      <w:r w:rsidR="008179BF">
        <w:t xml:space="preserve"> (</w:t>
      </w:r>
      <w:r w:rsidR="00065B2E">
        <w:t>“</w:t>
      </w:r>
      <w:r w:rsidR="008179BF" w:rsidRPr="008179BF">
        <w:rPr>
          <w:b/>
        </w:rPr>
        <w:t>ATP</w:t>
      </w:r>
      <w:r w:rsidR="00065B2E">
        <w:t>”</w:t>
      </w:r>
      <w:r w:rsidR="008179BF">
        <w:t>)</w:t>
      </w:r>
      <w:r>
        <w:t>.</w:t>
      </w:r>
    </w:p>
    <w:p w14:paraId="5D245B60" w14:textId="77777777" w:rsidR="00B567BC" w:rsidRDefault="00AA0CD0">
      <w:pPr>
        <w:numPr>
          <w:ilvl w:val="0"/>
          <w:numId w:val="16"/>
        </w:numPr>
        <w:pBdr>
          <w:top w:val="nil"/>
          <w:left w:val="nil"/>
          <w:bottom w:val="nil"/>
          <w:right w:val="nil"/>
          <w:between w:val="nil"/>
        </w:pBdr>
        <w:spacing w:line="240" w:lineRule="auto"/>
        <w:ind w:left="1559" w:hanging="1559"/>
        <w:jc w:val="both"/>
      </w:pPr>
      <w:r>
        <w:t>The PSN DNS Supplier shall:</w:t>
      </w:r>
    </w:p>
    <w:p w14:paraId="56D260C5" w14:textId="1F02FFBD" w:rsidR="00B567BC" w:rsidRDefault="00AA0CD0" w:rsidP="00BF1491">
      <w:pPr>
        <w:numPr>
          <w:ilvl w:val="0"/>
          <w:numId w:val="4"/>
        </w:numPr>
        <w:spacing w:line="240" w:lineRule="auto"/>
        <w:ind w:left="1559" w:hanging="1559"/>
        <w:jc w:val="both"/>
      </w:pPr>
      <w:r>
        <w:t>immediately withdraw access to the PSN DNS Service and/or suspend or cease the provision of the Service to an Authorised Third Party under written instruction from CCS</w:t>
      </w:r>
      <w:r w:rsidR="00F37C5E" w:rsidRPr="00F37C5E">
        <w:t xml:space="preserve"> </w:t>
      </w:r>
      <w:r w:rsidR="00F37C5E">
        <w:t xml:space="preserve">or </w:t>
      </w:r>
      <w:r w:rsidR="0020235F">
        <w:t>its</w:t>
      </w:r>
      <w:r w:rsidR="00F37C5E">
        <w:t xml:space="preserve"> nominated representative notified to the Supplier</w:t>
      </w:r>
      <w:r>
        <w:t>; and</w:t>
      </w:r>
    </w:p>
    <w:p w14:paraId="5FD738CF" w14:textId="5119AC6F" w:rsidR="00B567BC" w:rsidRDefault="00AA0CD0" w:rsidP="00BF1491">
      <w:pPr>
        <w:numPr>
          <w:ilvl w:val="0"/>
          <w:numId w:val="4"/>
        </w:numPr>
        <w:spacing w:line="240" w:lineRule="auto"/>
        <w:ind w:left="1559" w:hanging="1559"/>
        <w:jc w:val="both"/>
      </w:pPr>
      <w:proofErr w:type="gramStart"/>
      <w:r>
        <w:t>not</w:t>
      </w:r>
      <w:proofErr w:type="gramEnd"/>
      <w:r>
        <w:t xml:space="preserve"> reconnect to the PSN DNS Service or recommence the provision of the Service to an Authorised Third Party to whom such access or Service provision has been withdrawn, ceased or suspended in accordance with the provisions of Paragraph a. without the Approval to do so from CCS</w:t>
      </w:r>
      <w:r w:rsidR="00F37C5E" w:rsidRPr="00F37C5E">
        <w:t xml:space="preserve"> </w:t>
      </w:r>
      <w:r w:rsidR="00F37C5E">
        <w:t xml:space="preserve">or </w:t>
      </w:r>
      <w:r w:rsidR="0020235F">
        <w:t>its nominated</w:t>
      </w:r>
      <w:r w:rsidR="00F37C5E">
        <w:t xml:space="preserve"> representative notified to the Supplier</w:t>
      </w:r>
      <w:r>
        <w:t>.</w:t>
      </w:r>
    </w:p>
    <w:p w14:paraId="5EAB55D5" w14:textId="77777777" w:rsidR="00B567BC" w:rsidRDefault="00AA0CD0">
      <w:pPr>
        <w:numPr>
          <w:ilvl w:val="0"/>
          <w:numId w:val="16"/>
        </w:numPr>
        <w:spacing w:line="240" w:lineRule="auto"/>
        <w:ind w:left="1559" w:hanging="1559"/>
        <w:jc w:val="both"/>
        <w:rPr>
          <w:sz w:val="23"/>
          <w:szCs w:val="23"/>
        </w:rPr>
      </w:pPr>
      <w:r>
        <w:t>The PSN DNS Supplier shall not, and shall ensure that Buyers do not bundle the PSN DNS Service with other services that the Buyer sells to an End Customer, but instead, offer the PSN DNS Service as an option.</w:t>
      </w:r>
    </w:p>
    <w:p w14:paraId="5F6726C9" w14:textId="5A35BF2A" w:rsidR="00B567BC" w:rsidRDefault="00AA0CD0">
      <w:pPr>
        <w:numPr>
          <w:ilvl w:val="0"/>
          <w:numId w:val="16"/>
        </w:numPr>
        <w:spacing w:line="240" w:lineRule="auto"/>
        <w:ind w:left="1559" w:hanging="1559"/>
        <w:jc w:val="both"/>
        <w:rPr>
          <w:sz w:val="23"/>
          <w:szCs w:val="23"/>
        </w:rPr>
      </w:pPr>
      <w:r>
        <w:t>The PSN DNS Supplier shall provide the same level of service and performance to all End Customers within the overall Performance and Availability Requirements detailed in PERFA 1-6</w:t>
      </w:r>
      <w:r w:rsidR="00445A7D">
        <w:t xml:space="preserve"> (below)</w:t>
      </w:r>
      <w:r>
        <w:t>.</w:t>
      </w:r>
    </w:p>
    <w:p w14:paraId="1347E223" w14:textId="2A803AE9" w:rsidR="00B567BC" w:rsidRDefault="00AA0CD0">
      <w:pPr>
        <w:numPr>
          <w:ilvl w:val="0"/>
          <w:numId w:val="16"/>
        </w:numPr>
        <w:spacing w:line="240" w:lineRule="auto"/>
        <w:ind w:left="1559" w:hanging="1559"/>
        <w:jc w:val="both"/>
        <w:rPr>
          <w:sz w:val="23"/>
          <w:szCs w:val="23"/>
        </w:rPr>
      </w:pPr>
      <w:r>
        <w:t xml:space="preserve">All contact data, records and configuration information remain the intellectual property of CCS. The PSN DNS Supplier shall provide access to contact data, records and configuration information to CCS or its </w:t>
      </w:r>
      <w:r w:rsidR="00445A7D">
        <w:t>nominated representative</w:t>
      </w:r>
      <w:r>
        <w:t xml:space="preserve"> upon request, in a readable format and within 2 business days. </w:t>
      </w:r>
    </w:p>
    <w:p w14:paraId="47BB0885" w14:textId="64648224" w:rsidR="00B567BC" w:rsidRDefault="00AA0CD0" w:rsidP="00BF1491">
      <w:pPr>
        <w:numPr>
          <w:ilvl w:val="0"/>
          <w:numId w:val="33"/>
        </w:numPr>
        <w:spacing w:line="240" w:lineRule="auto"/>
        <w:ind w:left="1559" w:hanging="1559"/>
        <w:jc w:val="both"/>
      </w:pPr>
      <w:r>
        <w:t xml:space="preserve">Zone data shall be provided on a daily basis as a complete set of BIND or AXFR-format zone files that can be accessed by CCS </w:t>
      </w:r>
      <w:r w:rsidR="00F37C5E">
        <w:t xml:space="preserve">or </w:t>
      </w:r>
      <w:r w:rsidR="0020235F">
        <w:t>its nominated</w:t>
      </w:r>
      <w:r w:rsidR="00F37C5E">
        <w:t xml:space="preserve"> representative notified to the Supplier </w:t>
      </w:r>
      <w:r>
        <w:t>at no additional charge.</w:t>
      </w:r>
    </w:p>
    <w:p w14:paraId="6D42ABCF" w14:textId="77777777" w:rsidR="00B567BC" w:rsidRDefault="00AA0CD0" w:rsidP="00BF1491">
      <w:pPr>
        <w:numPr>
          <w:ilvl w:val="0"/>
          <w:numId w:val="33"/>
        </w:numPr>
        <w:spacing w:line="240" w:lineRule="auto"/>
        <w:ind w:left="1559" w:hanging="1559"/>
        <w:jc w:val="both"/>
      </w:pPr>
      <w:r>
        <w:t>NXDOMAIN data from the PSN DNS Service shall be provided upon request and at no additional charge.</w:t>
      </w:r>
    </w:p>
    <w:p w14:paraId="31C607B5" w14:textId="00EABD35" w:rsidR="00B567BC" w:rsidRDefault="00AA0CD0">
      <w:pPr>
        <w:numPr>
          <w:ilvl w:val="0"/>
          <w:numId w:val="16"/>
        </w:numPr>
        <w:spacing w:line="240" w:lineRule="auto"/>
        <w:ind w:left="1559" w:hanging="1559"/>
        <w:jc w:val="both"/>
        <w:rPr>
          <w:sz w:val="23"/>
          <w:szCs w:val="23"/>
        </w:rPr>
      </w:pPr>
      <w:r>
        <w:t>The PSN DNS Supplier shall not provide contact data, records and configuration information to any other party without prior written consent from CCS</w:t>
      </w:r>
      <w:r w:rsidR="00F37C5E" w:rsidRPr="00F37C5E">
        <w:t xml:space="preserve"> </w:t>
      </w:r>
      <w:r w:rsidR="00F37C5E">
        <w:t xml:space="preserve">or </w:t>
      </w:r>
      <w:r w:rsidR="0020235F">
        <w:t>its nominated</w:t>
      </w:r>
      <w:r w:rsidR="00F37C5E">
        <w:t xml:space="preserve"> representative notified to the Supplier</w:t>
      </w:r>
      <w:r>
        <w:t xml:space="preserve">. </w:t>
      </w:r>
    </w:p>
    <w:p w14:paraId="152266A0" w14:textId="77777777" w:rsidR="00B567BC" w:rsidRDefault="00AA0CD0">
      <w:pPr>
        <w:numPr>
          <w:ilvl w:val="0"/>
          <w:numId w:val="16"/>
        </w:numPr>
        <w:spacing w:line="240" w:lineRule="auto"/>
        <w:ind w:left="1559" w:hanging="1559"/>
        <w:jc w:val="both"/>
        <w:rPr>
          <w:sz w:val="23"/>
          <w:szCs w:val="23"/>
        </w:rPr>
      </w:pPr>
      <w:r>
        <w:t>The PSN DNS Supplier shall not use contact data, records and configuration information for any purpose other than for the correct functioning of the service.</w:t>
      </w:r>
    </w:p>
    <w:p w14:paraId="63C7C09E" w14:textId="5DE0F4F5" w:rsidR="00B567BC" w:rsidRDefault="00AA0CD0">
      <w:pPr>
        <w:numPr>
          <w:ilvl w:val="0"/>
          <w:numId w:val="16"/>
        </w:numPr>
        <w:spacing w:line="240" w:lineRule="auto"/>
        <w:ind w:left="1559" w:hanging="1559"/>
        <w:jc w:val="both"/>
        <w:rPr>
          <w:sz w:val="23"/>
          <w:szCs w:val="23"/>
        </w:rPr>
      </w:pPr>
      <w:r>
        <w:t>The PSN DNS Supplier shall provide all contact data, records and configuration information to CCS</w:t>
      </w:r>
      <w:r w:rsidR="0020235F">
        <w:t>,</w:t>
      </w:r>
      <w:r>
        <w:t xml:space="preserve"> </w:t>
      </w:r>
      <w:r w:rsidR="00F37C5E">
        <w:t xml:space="preserve">or </w:t>
      </w:r>
      <w:r w:rsidR="0020235F">
        <w:t>its nominated</w:t>
      </w:r>
      <w:r w:rsidR="00F37C5E">
        <w:t xml:space="preserve"> representative notified to the Supplier</w:t>
      </w:r>
      <w:r w:rsidR="0020235F">
        <w:t>,</w:t>
      </w:r>
      <w:r w:rsidR="00F37C5E">
        <w:t xml:space="preserve"> </w:t>
      </w:r>
      <w:r>
        <w:t xml:space="preserve">upon service expiry or termination </w:t>
      </w:r>
      <w:r w:rsidR="00445A7D">
        <w:t xml:space="preserve">(i.e. End Date) </w:t>
      </w:r>
      <w:r>
        <w:t xml:space="preserve">in a format that can be used by a </w:t>
      </w:r>
      <w:r w:rsidR="00445A7D">
        <w:t>R</w:t>
      </w:r>
      <w:r>
        <w:t xml:space="preserve">eplacement </w:t>
      </w:r>
      <w:r w:rsidR="00445A7D">
        <w:t>Supplier</w:t>
      </w:r>
      <w:r>
        <w:t>.</w:t>
      </w:r>
    </w:p>
    <w:p w14:paraId="01356BF5" w14:textId="2DA57064" w:rsidR="00B567BC" w:rsidRDefault="00AA0CD0">
      <w:pPr>
        <w:numPr>
          <w:ilvl w:val="0"/>
          <w:numId w:val="16"/>
        </w:numPr>
        <w:spacing w:line="240" w:lineRule="auto"/>
        <w:ind w:left="1559" w:hanging="1559"/>
        <w:jc w:val="both"/>
        <w:rPr>
          <w:sz w:val="23"/>
          <w:szCs w:val="23"/>
        </w:rPr>
      </w:pPr>
      <w:r>
        <w:t>The PSN DNS Supplier shall be able to provide contact data, records and configuration data upon request to facilitate moving the service to a</w:t>
      </w:r>
      <w:r w:rsidR="00445A7D">
        <w:t xml:space="preserve"> Replacement</w:t>
      </w:r>
      <w:r>
        <w:t xml:space="preserve"> Supplier.</w:t>
      </w:r>
    </w:p>
    <w:p w14:paraId="797B4176" w14:textId="77777777" w:rsidR="00B567BC" w:rsidRDefault="00AA0CD0">
      <w:pPr>
        <w:numPr>
          <w:ilvl w:val="0"/>
          <w:numId w:val="16"/>
        </w:numPr>
        <w:spacing w:line="240" w:lineRule="auto"/>
        <w:ind w:left="1559" w:hanging="1559"/>
        <w:jc w:val="both"/>
        <w:rPr>
          <w:sz w:val="23"/>
          <w:szCs w:val="23"/>
        </w:rPr>
      </w:pPr>
      <w:r>
        <w:t>The PSN DNS Supplier acknowledges that any capability, product, patent or knowledge provided by CCS or other government entity for this service remains under the ownership of the providing entity.</w:t>
      </w:r>
    </w:p>
    <w:p w14:paraId="088B3333" w14:textId="77777777" w:rsidR="00B567BC" w:rsidRDefault="00AA0CD0">
      <w:pPr>
        <w:numPr>
          <w:ilvl w:val="0"/>
          <w:numId w:val="16"/>
        </w:numPr>
        <w:spacing w:line="240" w:lineRule="auto"/>
        <w:ind w:left="1559" w:hanging="1559"/>
        <w:jc w:val="both"/>
        <w:rPr>
          <w:sz w:val="23"/>
          <w:szCs w:val="23"/>
        </w:rPr>
      </w:pPr>
      <w:r>
        <w:lastRenderedPageBreak/>
        <w:t xml:space="preserve">If the PSN DNS Supplier </w:t>
      </w:r>
      <w:r>
        <w:rPr>
          <w:sz w:val="23"/>
          <w:szCs w:val="23"/>
        </w:rPr>
        <w:t>is a regulated body, it shall demonstrate that it does not use its analytic outputs for observation of legislation changes that it has access to that might affect it.</w:t>
      </w:r>
    </w:p>
    <w:p w14:paraId="7C36C942" w14:textId="77777777" w:rsidR="00B567BC" w:rsidRDefault="00AA0CD0">
      <w:pPr>
        <w:numPr>
          <w:ilvl w:val="0"/>
          <w:numId w:val="16"/>
        </w:numPr>
        <w:pBdr>
          <w:top w:val="nil"/>
          <w:left w:val="nil"/>
          <w:bottom w:val="nil"/>
          <w:right w:val="nil"/>
          <w:between w:val="nil"/>
        </w:pBdr>
        <w:spacing w:line="240" w:lineRule="auto"/>
        <w:ind w:left="1559" w:hanging="1559"/>
        <w:jc w:val="both"/>
        <w:rPr>
          <w:sz w:val="23"/>
          <w:szCs w:val="23"/>
        </w:rPr>
      </w:pPr>
      <w:r>
        <w:rPr>
          <w:sz w:val="23"/>
          <w:szCs w:val="23"/>
        </w:rPr>
        <w:t>The PSN DNS Supplier shall make available a complete set of data and configuration from the PSN DNS Service for the purposes of service recovery in the event of an unrecoverable loss of the PSN DNS Service.</w:t>
      </w:r>
    </w:p>
    <w:p w14:paraId="5CD3E1AF" w14:textId="77777777" w:rsidR="00B567BC" w:rsidRDefault="00AA0CD0">
      <w:pPr>
        <w:numPr>
          <w:ilvl w:val="0"/>
          <w:numId w:val="2"/>
        </w:numPr>
        <w:pBdr>
          <w:top w:val="nil"/>
          <w:left w:val="nil"/>
          <w:bottom w:val="nil"/>
          <w:right w:val="nil"/>
          <w:between w:val="nil"/>
        </w:pBdr>
        <w:spacing w:line="240" w:lineRule="auto"/>
        <w:ind w:left="1559" w:hanging="1559"/>
        <w:jc w:val="both"/>
      </w:pPr>
      <w:r>
        <w:rPr>
          <w:sz w:val="23"/>
          <w:szCs w:val="23"/>
        </w:rPr>
        <w:t>The service recovery data set shall be updated at least daily.</w:t>
      </w:r>
    </w:p>
    <w:p w14:paraId="4785E864" w14:textId="77777777" w:rsidR="00B567BC" w:rsidRDefault="00AA0CD0">
      <w:pPr>
        <w:numPr>
          <w:ilvl w:val="0"/>
          <w:numId w:val="2"/>
        </w:numPr>
        <w:pBdr>
          <w:top w:val="nil"/>
          <w:left w:val="nil"/>
          <w:bottom w:val="nil"/>
          <w:right w:val="nil"/>
          <w:between w:val="nil"/>
        </w:pBdr>
        <w:spacing w:line="240" w:lineRule="auto"/>
        <w:ind w:left="1559" w:hanging="1559"/>
        <w:jc w:val="both"/>
        <w:rPr>
          <w:sz w:val="23"/>
          <w:szCs w:val="23"/>
        </w:rPr>
      </w:pPr>
      <w:r>
        <w:rPr>
          <w:sz w:val="23"/>
          <w:szCs w:val="23"/>
        </w:rPr>
        <w:t>The service recovery data set and its format shall be well-documented.</w:t>
      </w:r>
    </w:p>
    <w:p w14:paraId="77311ACB" w14:textId="0D5C2137" w:rsidR="00B567BC" w:rsidRDefault="00AA0CD0">
      <w:pPr>
        <w:numPr>
          <w:ilvl w:val="0"/>
          <w:numId w:val="2"/>
        </w:numPr>
        <w:pBdr>
          <w:top w:val="nil"/>
          <w:left w:val="nil"/>
          <w:bottom w:val="nil"/>
          <w:right w:val="nil"/>
          <w:between w:val="nil"/>
        </w:pBdr>
        <w:spacing w:line="240" w:lineRule="auto"/>
        <w:ind w:left="1559" w:hanging="1559"/>
        <w:jc w:val="both"/>
        <w:rPr>
          <w:sz w:val="23"/>
          <w:szCs w:val="23"/>
        </w:rPr>
      </w:pPr>
      <w:r>
        <w:rPr>
          <w:sz w:val="23"/>
          <w:szCs w:val="23"/>
        </w:rPr>
        <w:t xml:space="preserve">The service recovery data set shall be sufficient to enable an emergency Supplier to </w:t>
      </w:r>
      <w:r w:rsidR="00B847C9">
        <w:rPr>
          <w:sz w:val="23"/>
          <w:szCs w:val="23"/>
        </w:rPr>
        <w:t>provide</w:t>
      </w:r>
      <w:r>
        <w:rPr>
          <w:sz w:val="23"/>
          <w:szCs w:val="23"/>
        </w:rPr>
        <w:t xml:space="preserve"> a replacement service without need of resources from the PSN DNS Supplier.</w:t>
      </w:r>
    </w:p>
    <w:p w14:paraId="31DDCF1D" w14:textId="77777777" w:rsidR="00B567BC" w:rsidRDefault="00AA0CD0">
      <w:pPr>
        <w:pStyle w:val="Heading1"/>
        <w:widowControl w:val="0"/>
      </w:pPr>
      <w:bookmarkStart w:id="6" w:name="_s5xzdjx4hphk" w:colFirst="0" w:colLast="0"/>
      <w:bookmarkEnd w:id="6"/>
      <w:r>
        <w:t>Functional requirements</w:t>
      </w:r>
    </w:p>
    <w:p w14:paraId="255F5EA2" w14:textId="77777777" w:rsidR="00B567BC" w:rsidRDefault="00AA0CD0">
      <w:pPr>
        <w:numPr>
          <w:ilvl w:val="0"/>
          <w:numId w:val="29"/>
        </w:numPr>
        <w:spacing w:line="240" w:lineRule="auto"/>
        <w:ind w:left="1559" w:hanging="1559"/>
        <w:jc w:val="both"/>
      </w:pPr>
      <w:r>
        <w:t>The PSN DNS Resolver shall respond equally to requests both from PSN Assured and PSN Protected, for services both on PSN Assured and PSN Protected.</w:t>
      </w:r>
    </w:p>
    <w:p w14:paraId="56BE312F" w14:textId="4827DA58" w:rsidR="00B567BC" w:rsidRDefault="0020235F" w:rsidP="00F62D2E">
      <w:pPr>
        <w:pBdr>
          <w:top w:val="nil"/>
          <w:left w:val="nil"/>
          <w:bottom w:val="nil"/>
          <w:right w:val="nil"/>
          <w:between w:val="nil"/>
        </w:pBdr>
        <w:spacing w:line="240" w:lineRule="auto"/>
        <w:ind w:left="0"/>
        <w:jc w:val="both"/>
      </w:pPr>
      <w:proofErr w:type="gramStart"/>
      <w:r>
        <w:t>a.</w:t>
      </w:r>
      <w:r>
        <w:tab/>
      </w:r>
      <w:r>
        <w:tab/>
        <w:t xml:space="preserve">  </w:t>
      </w:r>
      <w:r w:rsidR="00AA0CD0">
        <w:t>PSN</w:t>
      </w:r>
      <w:proofErr w:type="gramEnd"/>
      <w:r w:rsidR="00AA0CD0">
        <w:t xml:space="preserve"> Assured and PSN Protect are </w:t>
      </w:r>
      <w:hyperlink r:id="rId9">
        <w:r w:rsidR="005554E8">
          <w:rPr>
            <w:color w:val="1155CC"/>
            <w:u w:val="single"/>
          </w:rPr>
          <w:t>flat</w:t>
        </w:r>
        <w:bookmarkStart w:id="7" w:name="_GoBack"/>
        <w:bookmarkEnd w:id="7"/>
        <w:r w:rsidR="005554E8">
          <w:rPr>
            <w:color w:val="1155CC"/>
            <w:u w:val="single"/>
          </w:rPr>
          <w:t>tened</w:t>
        </w:r>
      </w:hyperlink>
      <w:r w:rsidR="00AA0CD0">
        <w:t xml:space="preserve"> as of November 2018.</w:t>
      </w:r>
    </w:p>
    <w:p w14:paraId="5971CB17" w14:textId="60F8EFB2" w:rsidR="00B567BC" w:rsidRDefault="00AA0CD0">
      <w:pPr>
        <w:numPr>
          <w:ilvl w:val="0"/>
          <w:numId w:val="29"/>
        </w:numPr>
        <w:spacing w:line="240" w:lineRule="auto"/>
        <w:ind w:left="1559" w:hanging="1559"/>
        <w:jc w:val="both"/>
      </w:pPr>
      <w:r>
        <w:t xml:space="preserve">The PSN DNS Service shall be </w:t>
      </w:r>
      <w:r w:rsidR="00B847C9">
        <w:t>accessible</w:t>
      </w:r>
      <w:r>
        <w:t xml:space="preserve"> by all End Customers across PSN, whether they are on PSN Assured or PSN Protected, and without needing to use any other service other than basic network connectivity. Note that PSN is now flattened</w:t>
      </w:r>
      <w:r w:rsidR="009A341C">
        <w:t xml:space="preserve"> to the extent possible</w:t>
      </w:r>
      <w:r>
        <w:t xml:space="preserve">, so </w:t>
      </w:r>
      <w:r w:rsidR="003A3CD4">
        <w:t>an</w:t>
      </w:r>
      <w:r>
        <w:t xml:space="preserve"> End Customer on PSN Protected</w:t>
      </w:r>
      <w:r w:rsidR="001373C2">
        <w:t>, amongst other things,</w:t>
      </w:r>
      <w:r>
        <w:t xml:space="preserve"> can reach services on PSN Assured without crossing a firewall.</w:t>
      </w:r>
    </w:p>
    <w:p w14:paraId="7D890439" w14:textId="77777777" w:rsidR="00B567BC" w:rsidRDefault="00AA0CD0">
      <w:pPr>
        <w:numPr>
          <w:ilvl w:val="0"/>
          <w:numId w:val="29"/>
        </w:numPr>
        <w:spacing w:line="240" w:lineRule="auto"/>
        <w:ind w:left="1559" w:hanging="1559"/>
        <w:jc w:val="both"/>
      </w:pPr>
      <w:r>
        <w:t>The PSN DNS Service shall exchange data between its components and third party components using industry standard protocols to support the exchange of real time DNS query and response data. The PSN DNS Service shall comply with RFC 1034 and 1035, and related RFCs published by the Internet Engineering Task Force ("IETF").</w:t>
      </w:r>
    </w:p>
    <w:p w14:paraId="0C73FADE" w14:textId="77777777" w:rsidR="00B567BC" w:rsidRDefault="00AA0CD0">
      <w:pPr>
        <w:numPr>
          <w:ilvl w:val="0"/>
          <w:numId w:val="29"/>
        </w:numPr>
        <w:spacing w:line="240" w:lineRule="auto"/>
        <w:ind w:left="1559" w:hanging="1559"/>
        <w:jc w:val="both"/>
      </w:pPr>
      <w:r>
        <w:t>The PSN DNS Service shall support DNS and DNSSEC over IPv4 and IPv6.</w:t>
      </w:r>
    </w:p>
    <w:p w14:paraId="586BC960" w14:textId="77777777" w:rsidR="00B567BC" w:rsidRDefault="00AA0CD0">
      <w:pPr>
        <w:numPr>
          <w:ilvl w:val="0"/>
          <w:numId w:val="29"/>
        </w:numPr>
        <w:spacing w:line="240" w:lineRule="auto"/>
        <w:ind w:left="1559" w:hanging="1559"/>
        <w:jc w:val="both"/>
      </w:pPr>
      <w:r>
        <w:t>The PSN DNS Service shall have facilities at more than one secure, geographically dispersed location on the UK mainland, and be connected to more than one network service Supplier at each location. Connections shall be diverse-routed across each location and shall not share infrastructure, so the availability, reliability and security of the service can be assured.</w:t>
      </w:r>
    </w:p>
    <w:p w14:paraId="3A194097" w14:textId="77777777" w:rsidR="00B567BC" w:rsidRDefault="00AA0CD0">
      <w:pPr>
        <w:numPr>
          <w:ilvl w:val="0"/>
          <w:numId w:val="29"/>
        </w:numPr>
        <w:pBdr>
          <w:top w:val="nil"/>
          <w:left w:val="nil"/>
          <w:bottom w:val="nil"/>
          <w:right w:val="nil"/>
          <w:between w:val="nil"/>
        </w:pBdr>
        <w:spacing w:line="240" w:lineRule="auto"/>
        <w:ind w:left="1559" w:hanging="1559"/>
        <w:jc w:val="both"/>
      </w:pPr>
      <w:r>
        <w:t xml:space="preserve">The PSN DNS </w:t>
      </w:r>
      <w:proofErr w:type="spellStart"/>
      <w:r>
        <w:t>Nameserver</w:t>
      </w:r>
      <w:proofErr w:type="spellEnd"/>
      <w:r>
        <w:t xml:space="preserve"> shall provide the PSN side of a ‘split horizon’.</w:t>
      </w:r>
    </w:p>
    <w:p w14:paraId="75CFBD17" w14:textId="77777777" w:rsidR="00B567BC" w:rsidRDefault="00AA0CD0" w:rsidP="00BF1491">
      <w:pPr>
        <w:numPr>
          <w:ilvl w:val="0"/>
          <w:numId w:val="7"/>
        </w:numPr>
        <w:spacing w:line="240" w:lineRule="auto"/>
        <w:ind w:left="1559" w:hanging="1559"/>
        <w:jc w:val="both"/>
      </w:pPr>
      <w:r>
        <w:t>For example, a DNS query originating from the internet may return with the address of a gateway on the internet that allows mail to pass into the PSN, whilst the same DNS query originating from the PSN would return with the address of an internal PSN mail service.</w:t>
      </w:r>
    </w:p>
    <w:p w14:paraId="3D960C33" w14:textId="77777777" w:rsidR="00B567BC" w:rsidRDefault="00AA0CD0">
      <w:pPr>
        <w:numPr>
          <w:ilvl w:val="0"/>
          <w:numId w:val="29"/>
        </w:numPr>
        <w:shd w:val="clear" w:color="auto" w:fill="FFFFFF"/>
        <w:spacing w:before="300" w:line="240" w:lineRule="auto"/>
        <w:ind w:left="1559" w:hanging="1559"/>
        <w:jc w:val="both"/>
      </w:pPr>
      <w:r>
        <w:t xml:space="preserve">The PSN DNS </w:t>
      </w:r>
      <w:proofErr w:type="spellStart"/>
      <w:r>
        <w:t>Nameserver</w:t>
      </w:r>
      <w:proofErr w:type="spellEnd"/>
      <w:r>
        <w:t xml:space="preserve"> shall provide authoritative DNS records to all PSN hosts for all names that are on PSN. However, there will be a number of delegations and conditional forwarders for zones hosted by other networks connected to PSN.</w:t>
      </w:r>
    </w:p>
    <w:p w14:paraId="405EC948" w14:textId="77777777" w:rsidR="00B567BC" w:rsidRDefault="00AA0CD0" w:rsidP="00BF1491">
      <w:pPr>
        <w:numPr>
          <w:ilvl w:val="0"/>
          <w:numId w:val="35"/>
        </w:numPr>
        <w:spacing w:line="240" w:lineRule="auto"/>
        <w:ind w:left="1560" w:hanging="1560"/>
        <w:jc w:val="both"/>
      </w:pPr>
      <w:r>
        <w:t>As at July 2019, the data indicates around 50 conditional forwarders, any of which can be to remote DNS servers outside of the PSN DNS infrastructure</w:t>
      </w:r>
    </w:p>
    <w:p w14:paraId="0F5CB74F" w14:textId="77777777" w:rsidR="00B567BC" w:rsidRDefault="00AA0CD0">
      <w:pPr>
        <w:numPr>
          <w:ilvl w:val="0"/>
          <w:numId w:val="29"/>
        </w:numPr>
        <w:spacing w:line="240" w:lineRule="auto"/>
        <w:ind w:left="1559" w:hanging="1559"/>
        <w:jc w:val="both"/>
      </w:pPr>
      <w:r>
        <w:t>The PSN DNS Resolver shall accept requests from any authorised End Customers and shall allow connection from any PSN DNSP.</w:t>
      </w:r>
    </w:p>
    <w:p w14:paraId="72F1179B" w14:textId="1E2FAA6F" w:rsidR="00B567BC" w:rsidRDefault="00AA0CD0">
      <w:pPr>
        <w:numPr>
          <w:ilvl w:val="0"/>
          <w:numId w:val="29"/>
        </w:numPr>
        <w:spacing w:line="240" w:lineRule="auto"/>
        <w:ind w:left="1559" w:hanging="1559"/>
        <w:jc w:val="both"/>
      </w:pPr>
      <w:r>
        <w:lastRenderedPageBreak/>
        <w:t>The PSN DNS Resolver shall not be reachable from networks outside PSN, except from endpoints authorised by CCS</w:t>
      </w:r>
      <w:r w:rsidR="0020235F">
        <w:t>,</w:t>
      </w:r>
      <w:r w:rsidR="00F37C5E">
        <w:t xml:space="preserve"> </w:t>
      </w:r>
      <w:r w:rsidR="00F37C5E" w:rsidRPr="00F37C5E">
        <w:t xml:space="preserve">or </w:t>
      </w:r>
      <w:r w:rsidR="0020235F">
        <w:t>its nominated</w:t>
      </w:r>
      <w:r w:rsidR="00F37C5E" w:rsidRPr="00F37C5E">
        <w:t xml:space="preserve"> representative notified to the Supplier</w:t>
      </w:r>
      <w:r>
        <w:t>.</w:t>
      </w:r>
    </w:p>
    <w:p w14:paraId="26238135" w14:textId="77777777" w:rsidR="00B567BC" w:rsidRDefault="00AA0CD0">
      <w:pPr>
        <w:numPr>
          <w:ilvl w:val="0"/>
          <w:numId w:val="29"/>
        </w:numPr>
        <w:spacing w:line="240" w:lineRule="auto"/>
        <w:ind w:left="1559" w:hanging="1559"/>
        <w:jc w:val="both"/>
      </w:pPr>
      <w:r>
        <w:t xml:space="preserve">The PSN DNS Resolver shall </w:t>
      </w:r>
      <w:proofErr w:type="spellStart"/>
      <w:r>
        <w:t>recurse</w:t>
      </w:r>
      <w:proofErr w:type="spellEnd"/>
      <w:r>
        <w:t xml:space="preserve"> to the internet for names that are not on the PSN.</w:t>
      </w:r>
    </w:p>
    <w:p w14:paraId="3B20974F" w14:textId="1CDF2C84" w:rsidR="00B567BC" w:rsidRDefault="00AA0CD0">
      <w:pPr>
        <w:numPr>
          <w:ilvl w:val="0"/>
          <w:numId w:val="29"/>
        </w:numPr>
        <w:spacing w:line="240" w:lineRule="auto"/>
        <w:ind w:left="1559" w:hanging="1559"/>
        <w:jc w:val="both"/>
      </w:pPr>
      <w:r>
        <w:t xml:space="preserve">The PSN DNS Resolver shall </w:t>
      </w:r>
      <w:proofErr w:type="spellStart"/>
      <w:r>
        <w:t>recurse</w:t>
      </w:r>
      <w:proofErr w:type="spellEnd"/>
      <w:r>
        <w:t xml:space="preserve"> to the internet via the </w:t>
      </w:r>
      <w:r w:rsidR="002E7CF4">
        <w:t>National Cyber Security Centre (</w:t>
      </w:r>
      <w:r>
        <w:t>NCSC</w:t>
      </w:r>
      <w:r w:rsidR="002E7CF4">
        <w:t>)</w:t>
      </w:r>
      <w:r>
        <w:t xml:space="preserve"> Protective DNS Service, while it remains appropriate to do so.</w:t>
      </w:r>
    </w:p>
    <w:p w14:paraId="6C598F5B" w14:textId="28B8E823" w:rsidR="00B567BC" w:rsidRDefault="00AA0CD0">
      <w:pPr>
        <w:numPr>
          <w:ilvl w:val="0"/>
          <w:numId w:val="29"/>
        </w:numPr>
        <w:spacing w:line="240" w:lineRule="auto"/>
        <w:ind w:left="1559" w:hanging="1559"/>
        <w:jc w:val="both"/>
      </w:pPr>
      <w:r>
        <w:t>The PSN DNS Resolver shall provide a consistent lookup result and experience, regardless of connection point</w:t>
      </w:r>
      <w:r w:rsidR="001F1BF0">
        <w:t>, thus ensuring that irrespective of where a request is from the results will be the same</w:t>
      </w:r>
      <w:r>
        <w:t>.</w:t>
      </w:r>
    </w:p>
    <w:p w14:paraId="42DD9836" w14:textId="77777777" w:rsidR="00B567BC" w:rsidRDefault="00AA0CD0">
      <w:pPr>
        <w:numPr>
          <w:ilvl w:val="0"/>
          <w:numId w:val="29"/>
        </w:numPr>
        <w:spacing w:line="240" w:lineRule="auto"/>
        <w:ind w:left="1559" w:hanging="1559"/>
        <w:jc w:val="both"/>
      </w:pPr>
      <w:r>
        <w:t xml:space="preserve">The PSN DNS </w:t>
      </w:r>
      <w:proofErr w:type="spellStart"/>
      <w:r>
        <w:t>Nameserver</w:t>
      </w:r>
      <w:proofErr w:type="spellEnd"/>
      <w:r>
        <w:t xml:space="preserve"> shall remain single service and single view for all End Customers.</w:t>
      </w:r>
    </w:p>
    <w:p w14:paraId="4A2516B9" w14:textId="77777777" w:rsidR="00B567BC" w:rsidRDefault="00AA0CD0">
      <w:pPr>
        <w:numPr>
          <w:ilvl w:val="0"/>
          <w:numId w:val="29"/>
        </w:numPr>
        <w:pBdr>
          <w:top w:val="nil"/>
          <w:left w:val="nil"/>
          <w:bottom w:val="nil"/>
          <w:right w:val="nil"/>
          <w:between w:val="nil"/>
        </w:pBdr>
        <w:spacing w:line="240" w:lineRule="auto"/>
        <w:ind w:left="1559" w:hanging="1559"/>
        <w:jc w:val="both"/>
      </w:pPr>
      <w:r>
        <w:t>The Internet DNS Authority shall be authoritative on the internet for all names on PSN that are reachable from the internet, and be capable of being authoritative on the internet for any public sector domain name.</w:t>
      </w:r>
    </w:p>
    <w:p w14:paraId="0BE59F83" w14:textId="77777777" w:rsidR="00B567BC" w:rsidRDefault="00AA0CD0">
      <w:pPr>
        <w:pStyle w:val="Heading1"/>
      </w:pPr>
      <w:bookmarkStart w:id="8" w:name="_wcgd7k9bh5dr" w:colFirst="0" w:colLast="0"/>
      <w:bookmarkEnd w:id="8"/>
      <w:r>
        <w:t>Non-functional requirements</w:t>
      </w:r>
    </w:p>
    <w:p w14:paraId="03251213" w14:textId="77777777" w:rsidR="00B567BC" w:rsidRDefault="00AA0CD0">
      <w:pPr>
        <w:numPr>
          <w:ilvl w:val="0"/>
          <w:numId w:val="17"/>
        </w:numPr>
        <w:pBdr>
          <w:top w:val="nil"/>
          <w:left w:val="nil"/>
          <w:bottom w:val="nil"/>
          <w:right w:val="nil"/>
          <w:between w:val="nil"/>
        </w:pBdr>
        <w:spacing w:line="240" w:lineRule="auto"/>
        <w:ind w:left="1559" w:hanging="1559"/>
        <w:jc w:val="both"/>
      </w:pPr>
      <w:r>
        <w:t xml:space="preserve">The PSN DNS shall be provisioned in Tier 3 or 4 data centres. Any number of data centres may be used, but a minimum of 2 of these shall be Tier 3 or 4. </w:t>
      </w:r>
    </w:p>
    <w:p w14:paraId="40332032" w14:textId="77777777" w:rsidR="00B567BC" w:rsidRDefault="00AA0CD0">
      <w:pPr>
        <w:numPr>
          <w:ilvl w:val="0"/>
          <w:numId w:val="17"/>
        </w:numPr>
        <w:pBdr>
          <w:top w:val="nil"/>
          <w:left w:val="nil"/>
          <w:bottom w:val="nil"/>
          <w:right w:val="nil"/>
          <w:between w:val="nil"/>
        </w:pBdr>
        <w:spacing w:line="240" w:lineRule="auto"/>
        <w:ind w:left="1559" w:hanging="1559"/>
        <w:jc w:val="both"/>
      </w:pPr>
      <w:r>
        <w:t>The PSN DNS Supplier and CCS shall agree on easily measurable and industry standard metrics for capacity provisioning and scaling.</w:t>
      </w:r>
    </w:p>
    <w:p w14:paraId="0466E7FA" w14:textId="227178D7" w:rsidR="00B567BC" w:rsidRDefault="00AA0CD0">
      <w:pPr>
        <w:numPr>
          <w:ilvl w:val="0"/>
          <w:numId w:val="17"/>
        </w:numPr>
        <w:pBdr>
          <w:top w:val="nil"/>
          <w:left w:val="nil"/>
          <w:bottom w:val="nil"/>
          <w:right w:val="nil"/>
          <w:between w:val="nil"/>
        </w:pBdr>
        <w:spacing w:line="240" w:lineRule="auto"/>
        <w:ind w:left="1559" w:hanging="1559"/>
        <w:jc w:val="both"/>
      </w:pPr>
      <w:r>
        <w:t>The PSN DNS Supplier shall provide regular communication of capacity utilisation to CCS</w:t>
      </w:r>
      <w:r w:rsidR="0020235F">
        <w:t xml:space="preserve"> or its nominated representative notified to the Supplier</w:t>
      </w:r>
      <w:r>
        <w:t>.</w:t>
      </w:r>
    </w:p>
    <w:p w14:paraId="7ADE02B6" w14:textId="77777777" w:rsidR="00B567BC" w:rsidRDefault="00AA0CD0">
      <w:pPr>
        <w:numPr>
          <w:ilvl w:val="0"/>
          <w:numId w:val="17"/>
        </w:numPr>
        <w:pBdr>
          <w:top w:val="nil"/>
          <w:left w:val="nil"/>
          <w:bottom w:val="nil"/>
          <w:right w:val="nil"/>
          <w:between w:val="nil"/>
        </w:pBdr>
        <w:spacing w:line="240" w:lineRule="auto"/>
        <w:ind w:left="1559" w:hanging="1559"/>
        <w:jc w:val="both"/>
      </w:pPr>
      <w:r>
        <w:t>The PSN DNS shall support the management of domains for at least one thousand End Customers.</w:t>
      </w:r>
    </w:p>
    <w:p w14:paraId="321AF65B" w14:textId="76358899" w:rsidR="00B567BC" w:rsidRDefault="00AA0CD0">
      <w:pPr>
        <w:numPr>
          <w:ilvl w:val="0"/>
          <w:numId w:val="17"/>
        </w:numPr>
        <w:pBdr>
          <w:top w:val="nil"/>
          <w:left w:val="nil"/>
          <w:bottom w:val="nil"/>
          <w:right w:val="nil"/>
          <w:between w:val="nil"/>
        </w:pBdr>
        <w:spacing w:line="240" w:lineRule="auto"/>
        <w:ind w:left="1559" w:hanging="1559"/>
        <w:jc w:val="both"/>
      </w:pPr>
      <w:r>
        <w:t>The PSN DNS Supplier will adhere to requests from CCS</w:t>
      </w:r>
      <w:r w:rsidR="0020235F">
        <w:t>,</w:t>
      </w:r>
      <w:r>
        <w:t xml:space="preserve"> </w:t>
      </w:r>
      <w:r w:rsidR="00F37C5E" w:rsidRPr="00F37C5E">
        <w:t xml:space="preserve">or </w:t>
      </w:r>
      <w:r w:rsidR="0020235F">
        <w:t>its nominated</w:t>
      </w:r>
      <w:r w:rsidR="00F37C5E" w:rsidRPr="00F37C5E">
        <w:t xml:space="preserve"> representative notified to the Supplier</w:t>
      </w:r>
      <w:r w:rsidR="0020235F">
        <w:t>,</w:t>
      </w:r>
      <w:r w:rsidR="00F37C5E" w:rsidRPr="00F37C5E">
        <w:t xml:space="preserve"> </w:t>
      </w:r>
      <w:r>
        <w:t xml:space="preserve">to make changes to the </w:t>
      </w:r>
      <w:proofErr w:type="spellStart"/>
      <w:r>
        <w:t>onboarding</w:t>
      </w:r>
      <w:proofErr w:type="spellEnd"/>
      <w:r>
        <w:t xml:space="preserve"> process, which may include, but will not be limited to the following:</w:t>
      </w:r>
    </w:p>
    <w:p w14:paraId="4F69CCCF" w14:textId="77777777" w:rsidR="00B567BC" w:rsidRDefault="00AA0CD0">
      <w:pPr>
        <w:numPr>
          <w:ilvl w:val="0"/>
          <w:numId w:val="14"/>
        </w:numPr>
        <w:pBdr>
          <w:top w:val="nil"/>
          <w:left w:val="nil"/>
          <w:bottom w:val="nil"/>
          <w:right w:val="nil"/>
          <w:between w:val="nil"/>
        </w:pBdr>
        <w:spacing w:line="240" w:lineRule="auto"/>
        <w:ind w:left="1559" w:hanging="1559"/>
        <w:jc w:val="both"/>
      </w:pPr>
      <w:r>
        <w:t>Changes to information captured.</w:t>
      </w:r>
    </w:p>
    <w:p w14:paraId="28E3138B" w14:textId="77777777" w:rsidR="00B567BC" w:rsidRDefault="00AA0CD0">
      <w:pPr>
        <w:numPr>
          <w:ilvl w:val="0"/>
          <w:numId w:val="14"/>
        </w:numPr>
        <w:pBdr>
          <w:top w:val="nil"/>
          <w:left w:val="nil"/>
          <w:bottom w:val="nil"/>
          <w:right w:val="nil"/>
          <w:between w:val="nil"/>
        </w:pBdr>
        <w:spacing w:line="240" w:lineRule="auto"/>
        <w:ind w:left="1559" w:hanging="1559"/>
        <w:jc w:val="both"/>
      </w:pPr>
      <w:r>
        <w:t>Communications with End Customers.</w:t>
      </w:r>
    </w:p>
    <w:p w14:paraId="2A717604" w14:textId="77777777" w:rsidR="00B567BC" w:rsidRDefault="00AA0CD0">
      <w:pPr>
        <w:numPr>
          <w:ilvl w:val="0"/>
          <w:numId w:val="14"/>
        </w:numPr>
        <w:pBdr>
          <w:top w:val="nil"/>
          <w:left w:val="nil"/>
          <w:bottom w:val="nil"/>
          <w:right w:val="nil"/>
          <w:between w:val="nil"/>
        </w:pBdr>
        <w:spacing w:line="240" w:lineRule="auto"/>
        <w:ind w:left="1559" w:hanging="1559"/>
        <w:jc w:val="both"/>
      </w:pPr>
      <w:r>
        <w:t>The process around making a determination to provide access to the service.</w:t>
      </w:r>
    </w:p>
    <w:p w14:paraId="5DC94BF9" w14:textId="77777777" w:rsidR="00B567BC" w:rsidRDefault="00AA0CD0">
      <w:pPr>
        <w:numPr>
          <w:ilvl w:val="0"/>
          <w:numId w:val="14"/>
        </w:numPr>
        <w:pBdr>
          <w:top w:val="nil"/>
          <w:left w:val="nil"/>
          <w:bottom w:val="nil"/>
          <w:right w:val="nil"/>
          <w:between w:val="nil"/>
        </w:pBdr>
        <w:spacing w:line="240" w:lineRule="auto"/>
        <w:ind w:left="1559" w:hanging="1559"/>
        <w:jc w:val="both"/>
      </w:pPr>
      <w:r>
        <w:t>The process of selecting, approving and deploying new domain names.</w:t>
      </w:r>
    </w:p>
    <w:p w14:paraId="0E74651A" w14:textId="77777777" w:rsidR="00B567BC" w:rsidRDefault="00AA0CD0">
      <w:pPr>
        <w:numPr>
          <w:ilvl w:val="0"/>
          <w:numId w:val="17"/>
        </w:numPr>
        <w:pBdr>
          <w:top w:val="nil"/>
          <w:left w:val="nil"/>
          <w:bottom w:val="nil"/>
          <w:right w:val="nil"/>
          <w:between w:val="nil"/>
        </w:pBdr>
        <w:spacing w:line="240" w:lineRule="auto"/>
        <w:ind w:left="1559" w:hanging="1559"/>
        <w:jc w:val="both"/>
      </w:pPr>
      <w:r>
        <w:t>The PSN DNS Supplier shall facilitate the removal of records and zones that are no longer in use by collecting and making available such data as is necessary to determine unused records and zones.</w:t>
      </w:r>
    </w:p>
    <w:p w14:paraId="22576187" w14:textId="7EC03F43" w:rsidR="00B567BC" w:rsidRDefault="00AA0CD0">
      <w:pPr>
        <w:numPr>
          <w:ilvl w:val="0"/>
          <w:numId w:val="17"/>
        </w:numPr>
        <w:pBdr>
          <w:top w:val="nil"/>
          <w:left w:val="nil"/>
          <w:bottom w:val="nil"/>
          <w:right w:val="nil"/>
          <w:between w:val="nil"/>
        </w:pBdr>
        <w:spacing w:line="240" w:lineRule="auto"/>
        <w:ind w:left="1559" w:hanging="1559"/>
        <w:jc w:val="both"/>
      </w:pPr>
      <w:r>
        <w:t xml:space="preserve">The PSN DNS Supplier shall co-operate and work with CCS’ </w:t>
      </w:r>
      <w:r w:rsidR="00846C3B">
        <w:t>nominated representative</w:t>
      </w:r>
      <w:r>
        <w:t xml:space="preserve"> when requested</w:t>
      </w:r>
      <w:r w:rsidR="00B847C9">
        <w:t xml:space="preserve"> in writing</w:t>
      </w:r>
      <w:r>
        <w:t xml:space="preserve"> to do so.</w:t>
      </w:r>
    </w:p>
    <w:p w14:paraId="0D452BAC" w14:textId="14B8121D" w:rsidR="00B567BC" w:rsidRDefault="00AA0CD0">
      <w:pPr>
        <w:numPr>
          <w:ilvl w:val="0"/>
          <w:numId w:val="17"/>
        </w:numPr>
        <w:pBdr>
          <w:top w:val="nil"/>
          <w:left w:val="nil"/>
          <w:bottom w:val="nil"/>
          <w:right w:val="nil"/>
          <w:between w:val="nil"/>
        </w:pBdr>
        <w:spacing w:line="240" w:lineRule="auto"/>
        <w:ind w:left="1559" w:hanging="1559"/>
        <w:jc w:val="both"/>
      </w:pPr>
      <w:r>
        <w:t xml:space="preserve">The PSN DNS Supplier shall not charge </w:t>
      </w:r>
      <w:r w:rsidR="00B847C9">
        <w:t>CCS, Buyers</w:t>
      </w:r>
      <w:r w:rsidR="009A341C">
        <w:t>,</w:t>
      </w:r>
      <w:r w:rsidR="00B847C9">
        <w:t xml:space="preserve"> </w:t>
      </w:r>
      <w:r>
        <w:t>End Customers</w:t>
      </w:r>
      <w:r w:rsidR="009A341C">
        <w:t xml:space="preserve"> or ATPs</w:t>
      </w:r>
      <w:r>
        <w:t xml:space="preserve"> for changes to DNS zones and records.</w:t>
      </w:r>
    </w:p>
    <w:p w14:paraId="31A91EBB" w14:textId="6F5EA2B3" w:rsidR="00B567BC" w:rsidRDefault="00AA0CD0">
      <w:pPr>
        <w:numPr>
          <w:ilvl w:val="0"/>
          <w:numId w:val="17"/>
        </w:numPr>
        <w:pBdr>
          <w:top w:val="nil"/>
          <w:left w:val="nil"/>
          <w:bottom w:val="nil"/>
          <w:right w:val="nil"/>
          <w:between w:val="nil"/>
        </w:pBdr>
        <w:spacing w:line="240" w:lineRule="auto"/>
        <w:ind w:left="1559" w:hanging="1559"/>
        <w:jc w:val="both"/>
      </w:pPr>
      <w:r>
        <w:t xml:space="preserve">The PSN DNS Supplier shall not charge </w:t>
      </w:r>
      <w:r w:rsidR="00B847C9">
        <w:t xml:space="preserve">CCS, Buyers or </w:t>
      </w:r>
      <w:r>
        <w:t>End Customers for on or off-boarding</w:t>
      </w:r>
    </w:p>
    <w:p w14:paraId="400CBD15" w14:textId="77777777" w:rsidR="00B567BC" w:rsidRDefault="00AA0CD0">
      <w:pPr>
        <w:pStyle w:val="Heading1"/>
      </w:pPr>
      <w:bookmarkStart w:id="9" w:name="_ruqycxewja2" w:colFirst="0" w:colLast="0"/>
      <w:bookmarkEnd w:id="9"/>
      <w:r>
        <w:lastRenderedPageBreak/>
        <w:t>Security requirements</w:t>
      </w:r>
    </w:p>
    <w:p w14:paraId="43BE9D9A" w14:textId="4910638B" w:rsidR="00B567BC" w:rsidRDefault="00AA0CD0" w:rsidP="00B61DC5">
      <w:pPr>
        <w:numPr>
          <w:ilvl w:val="0"/>
          <w:numId w:val="8"/>
        </w:numPr>
        <w:pBdr>
          <w:top w:val="nil"/>
          <w:left w:val="nil"/>
          <w:bottom w:val="nil"/>
          <w:right w:val="nil"/>
          <w:between w:val="nil"/>
        </w:pBdr>
        <w:spacing w:line="240" w:lineRule="auto"/>
        <w:ind w:left="1559" w:hanging="1559"/>
        <w:jc w:val="both"/>
      </w:pPr>
      <w:r>
        <w:t xml:space="preserve">The PSN DNS Service shall operate at OFFICIAL, and meet </w:t>
      </w:r>
      <w:hyperlink r:id="rId10">
        <w:r>
          <w:rPr>
            <w:color w:val="1155CC"/>
            <w:u w:val="single"/>
          </w:rPr>
          <w:t>NCSC guidance for handling OFFICIAL information</w:t>
        </w:r>
      </w:hyperlink>
      <w:r>
        <w:t xml:space="preserve">. The PSN DNS Service Supplier shall work with </w:t>
      </w:r>
      <w:r w:rsidR="00B61DC5">
        <w:t xml:space="preserve">CCS </w:t>
      </w:r>
      <w:r>
        <w:t>to provide evidence to support this.</w:t>
      </w:r>
    </w:p>
    <w:p w14:paraId="02B10806" w14:textId="6852E0E2" w:rsidR="00B567BC" w:rsidRDefault="00AA0CD0">
      <w:pPr>
        <w:numPr>
          <w:ilvl w:val="0"/>
          <w:numId w:val="8"/>
        </w:numPr>
        <w:spacing w:line="240" w:lineRule="auto"/>
        <w:ind w:left="1559" w:hanging="1559"/>
        <w:jc w:val="both"/>
      </w:pPr>
      <w:r>
        <w:t xml:space="preserve">The PSN DNS Service must meet CCS’ security requirements </w:t>
      </w:r>
      <w:r w:rsidR="00846C3B">
        <w:t>(</w:t>
      </w:r>
      <w:proofErr w:type="spellStart"/>
      <w:r>
        <w:t>i</w:t>
      </w:r>
      <w:proofErr w:type="spellEnd"/>
      <w:r>
        <w:t xml:space="preserve">) as part of implementation of the Service by the Supplier submitting the PSN DNS Service to a Security Architectural Review which shall take place in accordance with the timescales specified in the Framework Implementation Plan at Annex 1 to this Schedule, and </w:t>
      </w:r>
      <w:r w:rsidR="006002AC">
        <w:t>(</w:t>
      </w:r>
      <w:r>
        <w:t>ii) subsequently through compliance with the requirements documented in Joint Schedule 14.</w:t>
      </w:r>
    </w:p>
    <w:p w14:paraId="5C8D70F2" w14:textId="356A71CE" w:rsidR="00B567BC" w:rsidRDefault="00AA0CD0">
      <w:pPr>
        <w:numPr>
          <w:ilvl w:val="0"/>
          <w:numId w:val="8"/>
        </w:numPr>
        <w:spacing w:line="240" w:lineRule="auto"/>
        <w:ind w:left="1559" w:hanging="1559"/>
        <w:jc w:val="both"/>
      </w:pPr>
      <w:r>
        <w:t>The scope and objectives of the Security Architectural Review shall be agreed between the Supplier and CCS</w:t>
      </w:r>
      <w:r w:rsidR="0020235F">
        <w:t>,</w:t>
      </w:r>
      <w:r>
        <w:t xml:space="preserve"> </w:t>
      </w:r>
      <w:r w:rsidR="00F37C5E" w:rsidRPr="00F37C5E">
        <w:t xml:space="preserve">or </w:t>
      </w:r>
      <w:r w:rsidR="0020235F">
        <w:t>its nominated</w:t>
      </w:r>
      <w:r w:rsidR="00F37C5E" w:rsidRPr="00F37C5E">
        <w:t xml:space="preserve"> representative notified to the Supplier </w:t>
      </w:r>
      <w:r>
        <w:t>by the deadline specified in the Framework Implementation Plan. If the Parties, acting reasonably, are unable to agree, then the Dispute Resolution Procedure shall be invoked.</w:t>
      </w:r>
    </w:p>
    <w:p w14:paraId="3932D88C" w14:textId="04D9D023" w:rsidR="00B567BC" w:rsidRDefault="00AA0CD0">
      <w:pPr>
        <w:numPr>
          <w:ilvl w:val="0"/>
          <w:numId w:val="8"/>
        </w:numPr>
        <w:spacing w:line="240" w:lineRule="auto"/>
        <w:ind w:left="1559" w:hanging="1559"/>
        <w:jc w:val="both"/>
      </w:pPr>
      <w:r>
        <w:t xml:space="preserve">The Security Architectural Review shall be carried out by CCS or a third party appointed by CCS to act on its behalf and the Supplier agrees to provide CCS or its </w:t>
      </w:r>
      <w:r w:rsidR="006002AC">
        <w:t xml:space="preserve">nominated </w:t>
      </w:r>
      <w:r>
        <w:t>representatives with the necessary access to the PSN DNS Service to facilitate this.</w:t>
      </w:r>
    </w:p>
    <w:p w14:paraId="6EAA3B2A" w14:textId="731AF44D" w:rsidR="00B567BC" w:rsidRDefault="00AA0CD0">
      <w:pPr>
        <w:numPr>
          <w:ilvl w:val="0"/>
          <w:numId w:val="8"/>
        </w:numPr>
        <w:spacing w:line="240" w:lineRule="auto"/>
        <w:ind w:left="1559" w:hanging="1559"/>
        <w:jc w:val="both"/>
      </w:pPr>
      <w:r>
        <w:t xml:space="preserve">CCS </w:t>
      </w:r>
      <w:r w:rsidR="006F1AA8">
        <w:t xml:space="preserve">or its nominated representative as notified to the Supplier, </w:t>
      </w:r>
      <w:r>
        <w:t>shall notify the Supplier of the outcome of the Security Architectural Review within 5 days of its completion.</w:t>
      </w:r>
    </w:p>
    <w:p w14:paraId="13AC9EF7" w14:textId="77777777" w:rsidR="00B567BC" w:rsidRDefault="00AA0CD0">
      <w:pPr>
        <w:numPr>
          <w:ilvl w:val="0"/>
          <w:numId w:val="8"/>
        </w:numPr>
        <w:spacing w:line="240" w:lineRule="auto"/>
        <w:ind w:left="1559" w:hanging="1559"/>
        <w:jc w:val="both"/>
      </w:pPr>
      <w:r>
        <w:t>In the event that the Security Architectural Review identifies any vulnerabilities, the Supplier shall prepare a remedial plan for approval by CCS (a "</w:t>
      </w:r>
      <w:r w:rsidRPr="006E77EA">
        <w:rPr>
          <w:b/>
        </w:rPr>
        <w:t>Vulnerability Correction Plan</w:t>
      </w:r>
      <w:r>
        <w:t xml:space="preserve">") which sets out in respect of each vulnerability identified by the Security Architectural Review: </w:t>
      </w:r>
    </w:p>
    <w:p w14:paraId="605B2200" w14:textId="77777777" w:rsidR="00B567BC" w:rsidRDefault="00AA0CD0">
      <w:pPr>
        <w:spacing w:line="240" w:lineRule="auto"/>
        <w:ind w:left="720" w:firstLine="720"/>
        <w:jc w:val="both"/>
      </w:pPr>
      <w:r>
        <w:t>(</w:t>
      </w:r>
      <w:proofErr w:type="spellStart"/>
      <w:r>
        <w:t>i</w:t>
      </w:r>
      <w:proofErr w:type="spellEnd"/>
      <w:r>
        <w:t xml:space="preserve">) </w:t>
      </w:r>
      <w:proofErr w:type="gramStart"/>
      <w:r>
        <w:t>how</w:t>
      </w:r>
      <w:proofErr w:type="gramEnd"/>
      <w:r>
        <w:t xml:space="preserve"> the vulnerability will be remedied; </w:t>
      </w:r>
    </w:p>
    <w:p w14:paraId="233443A7" w14:textId="77777777" w:rsidR="00B567BC" w:rsidRDefault="00AA0CD0">
      <w:pPr>
        <w:spacing w:line="240" w:lineRule="auto"/>
        <w:ind w:left="720" w:firstLine="720"/>
        <w:jc w:val="both"/>
      </w:pPr>
      <w:r>
        <w:t xml:space="preserve">(ii) </w:t>
      </w:r>
      <w:proofErr w:type="gramStart"/>
      <w:r>
        <w:t>the</w:t>
      </w:r>
      <w:proofErr w:type="gramEnd"/>
      <w:r>
        <w:t xml:space="preserve"> tests to be performed  to confirm that the vulnerability has been remedied</w:t>
      </w:r>
    </w:p>
    <w:p w14:paraId="2714157E" w14:textId="5070E12E" w:rsidR="00B567BC" w:rsidRDefault="00AA0CD0">
      <w:pPr>
        <w:numPr>
          <w:ilvl w:val="0"/>
          <w:numId w:val="8"/>
        </w:numPr>
        <w:spacing w:line="240" w:lineRule="auto"/>
        <w:ind w:left="1559" w:hanging="1559"/>
        <w:jc w:val="both"/>
      </w:pPr>
      <w:r>
        <w:t>All vulnerabilities identified by the Security Architectural Review must have been resolved to the satisfaction of CCS</w:t>
      </w:r>
      <w:r w:rsidR="00C637A1">
        <w:t>,</w:t>
      </w:r>
      <w:r w:rsidR="00C637A1" w:rsidRPr="00C637A1">
        <w:t xml:space="preserve"> </w:t>
      </w:r>
      <w:r w:rsidR="00C637A1">
        <w:t>or its nominated representative as notified to the Supplier,</w:t>
      </w:r>
      <w:r>
        <w:t xml:space="preserve"> before the PSN DNS Service can be submitted for Framework Testing in accordance with Part B of Annex 1 to this Schedule</w:t>
      </w:r>
    </w:p>
    <w:p w14:paraId="4889429D" w14:textId="77777777" w:rsidR="00B567BC" w:rsidRDefault="00AA0CD0">
      <w:pPr>
        <w:numPr>
          <w:ilvl w:val="0"/>
          <w:numId w:val="8"/>
        </w:numPr>
        <w:spacing w:line="240" w:lineRule="auto"/>
        <w:ind w:left="1559" w:hanging="1559"/>
        <w:jc w:val="both"/>
      </w:pPr>
      <w:r>
        <w:t>The PSN DNS Service shall store and handle any PSN DNS data in accordance with in-force legislative and regulatory data handling controls.</w:t>
      </w:r>
    </w:p>
    <w:p w14:paraId="54CD5195" w14:textId="77777777" w:rsidR="00B567BC" w:rsidRDefault="00AA0CD0">
      <w:pPr>
        <w:numPr>
          <w:ilvl w:val="0"/>
          <w:numId w:val="8"/>
        </w:numPr>
        <w:spacing w:line="240" w:lineRule="auto"/>
        <w:ind w:left="1559" w:hanging="1559"/>
        <w:jc w:val="both"/>
      </w:pPr>
      <w:r>
        <w:t xml:space="preserve">The PSN DNS </w:t>
      </w:r>
      <w:proofErr w:type="spellStart"/>
      <w:r>
        <w:t>Nameserver</w:t>
      </w:r>
      <w:proofErr w:type="spellEnd"/>
      <w:r>
        <w:t xml:space="preserve">, Resolver and supporting infrastructure shall maintain </w:t>
      </w:r>
      <w:hyperlink r:id="rId11">
        <w:r>
          <w:rPr>
            <w:color w:val="1155CC"/>
            <w:u w:val="single"/>
          </w:rPr>
          <w:t>PSN compliance</w:t>
        </w:r>
      </w:hyperlink>
      <w:r>
        <w:t xml:space="preserve"> as a </w:t>
      </w:r>
      <w:hyperlink r:id="rId12">
        <w:r>
          <w:rPr>
            <w:color w:val="1155CC"/>
            <w:u w:val="single"/>
          </w:rPr>
          <w:t>PSN connectivity service</w:t>
        </w:r>
      </w:hyperlink>
      <w:r>
        <w:t xml:space="preserve"> in addition to the requirements stated within this document.</w:t>
      </w:r>
    </w:p>
    <w:p w14:paraId="63BFA515" w14:textId="77777777" w:rsidR="00B567BC" w:rsidRDefault="00AA0CD0">
      <w:pPr>
        <w:numPr>
          <w:ilvl w:val="0"/>
          <w:numId w:val="8"/>
        </w:numPr>
        <w:spacing w:line="240" w:lineRule="auto"/>
        <w:ind w:left="1559" w:hanging="1559"/>
        <w:jc w:val="both"/>
      </w:pPr>
      <w:r>
        <w:t>The Internet DNS Authority does not have to achieve PSN compliance.</w:t>
      </w:r>
    </w:p>
    <w:p w14:paraId="4A2CFC4E" w14:textId="57249008" w:rsidR="00B567BC" w:rsidRDefault="00AA0CD0">
      <w:pPr>
        <w:numPr>
          <w:ilvl w:val="0"/>
          <w:numId w:val="8"/>
        </w:numPr>
        <w:spacing w:line="240" w:lineRule="auto"/>
        <w:ind w:left="1559" w:hanging="1559"/>
        <w:jc w:val="both"/>
      </w:pPr>
      <w:r>
        <w:t>The PSN DNS Supplier shall report any compromise on their corporate network or any element of the PSN DNS Service to CCS</w:t>
      </w:r>
      <w:r w:rsidR="00F37C5E">
        <w:t>,</w:t>
      </w:r>
      <w:r>
        <w:t xml:space="preserve"> </w:t>
      </w:r>
      <w:r w:rsidR="00F37C5E" w:rsidRPr="00F37C5E">
        <w:t xml:space="preserve">or </w:t>
      </w:r>
      <w:r w:rsidR="0020235F">
        <w:t>its nominated</w:t>
      </w:r>
      <w:r w:rsidR="00F37C5E" w:rsidRPr="00F37C5E">
        <w:t xml:space="preserve"> representative notified to the Supplier</w:t>
      </w:r>
      <w:r w:rsidR="00F37C5E">
        <w:t>,</w:t>
      </w:r>
      <w:r w:rsidR="00F37C5E" w:rsidRPr="00F37C5E">
        <w:t xml:space="preserve"> </w:t>
      </w:r>
      <w:r>
        <w:t>immediately upon discovery.</w:t>
      </w:r>
    </w:p>
    <w:p w14:paraId="3AD828D5" w14:textId="1616B257" w:rsidR="00B567BC" w:rsidRDefault="00AA0CD0">
      <w:pPr>
        <w:numPr>
          <w:ilvl w:val="0"/>
          <w:numId w:val="8"/>
        </w:numPr>
        <w:spacing w:line="240" w:lineRule="auto"/>
        <w:ind w:left="1559" w:hanging="1559"/>
        <w:jc w:val="both"/>
      </w:pPr>
      <w:r>
        <w:t>The PSN DNS Service shall not be manipulated, managed or observed by non-UK nationals</w:t>
      </w:r>
      <w:r w:rsidR="009A341C">
        <w:t xml:space="preserve"> without CCS’ Approval</w:t>
      </w:r>
      <w:r>
        <w:t>.</w:t>
      </w:r>
    </w:p>
    <w:p w14:paraId="11A34DD2" w14:textId="541A55AC" w:rsidR="00B567BC" w:rsidRDefault="00AA0CD0">
      <w:pPr>
        <w:numPr>
          <w:ilvl w:val="0"/>
          <w:numId w:val="8"/>
        </w:numPr>
        <w:spacing w:line="240" w:lineRule="auto"/>
        <w:ind w:left="1559" w:hanging="1559"/>
        <w:jc w:val="both"/>
      </w:pPr>
      <w:r>
        <w:t>The PSN DNS Service shall not be accessible from external entities, networks or end-points, except those authorised by CCS</w:t>
      </w:r>
      <w:r w:rsidR="0020235F">
        <w:t>, or its nominated representative notified to the Supplier</w:t>
      </w:r>
      <w:r>
        <w:t>.</w:t>
      </w:r>
    </w:p>
    <w:p w14:paraId="40ED2DFB" w14:textId="77777777" w:rsidR="00B567BC" w:rsidRDefault="00AA0CD0">
      <w:pPr>
        <w:numPr>
          <w:ilvl w:val="0"/>
          <w:numId w:val="8"/>
        </w:numPr>
        <w:spacing w:line="240" w:lineRule="auto"/>
        <w:ind w:left="1559" w:hanging="1559"/>
        <w:jc w:val="both"/>
      </w:pPr>
      <w:r>
        <w:lastRenderedPageBreak/>
        <w:t>The PSN DNS Supplier shall ensure that only authenticated and encrypted channels are employed for all transmissions of log and configuration data.</w:t>
      </w:r>
    </w:p>
    <w:p w14:paraId="6609D4F7" w14:textId="77777777" w:rsidR="00B567BC" w:rsidRDefault="00AA0CD0">
      <w:pPr>
        <w:numPr>
          <w:ilvl w:val="0"/>
          <w:numId w:val="8"/>
        </w:numPr>
        <w:spacing w:line="240" w:lineRule="auto"/>
        <w:ind w:left="1559" w:hanging="1559"/>
        <w:jc w:val="both"/>
      </w:pPr>
      <w:r>
        <w:t>The PSN DNS Supplier shall apply the principle of least privilege, and for the minimum time period, to access to all data processed and generated by the service.</w:t>
      </w:r>
    </w:p>
    <w:p w14:paraId="223BFF51" w14:textId="77777777" w:rsidR="00B567BC" w:rsidRDefault="00AA0CD0">
      <w:pPr>
        <w:numPr>
          <w:ilvl w:val="0"/>
          <w:numId w:val="8"/>
        </w:numPr>
        <w:spacing w:line="240" w:lineRule="auto"/>
        <w:ind w:left="1559" w:hanging="1559"/>
        <w:jc w:val="both"/>
      </w:pPr>
      <w:r>
        <w:t>The PSN DNS Supplier shall prevent third parties accessing operational data without the Buyer’s authority.</w:t>
      </w:r>
    </w:p>
    <w:p w14:paraId="72BE9C5E" w14:textId="545A6C3C" w:rsidR="00B567BC" w:rsidRDefault="00AA0CD0">
      <w:pPr>
        <w:numPr>
          <w:ilvl w:val="0"/>
          <w:numId w:val="8"/>
        </w:numPr>
        <w:spacing w:line="240" w:lineRule="auto"/>
        <w:ind w:left="1559" w:hanging="1559"/>
        <w:jc w:val="both"/>
      </w:pPr>
      <w:r>
        <w:t xml:space="preserve">The PSN DNS Service shall be able to </w:t>
      </w:r>
      <w:r w:rsidR="002D2675">
        <w:t xml:space="preserve">continually </w:t>
      </w:r>
      <w:r>
        <w:t>mitigate against known and newly identified threats &amp; malicious techniques.</w:t>
      </w:r>
    </w:p>
    <w:p w14:paraId="1581A91A" w14:textId="2FE46BB2" w:rsidR="00B567BC" w:rsidRDefault="00AA0CD0">
      <w:pPr>
        <w:numPr>
          <w:ilvl w:val="0"/>
          <w:numId w:val="8"/>
        </w:numPr>
        <w:spacing w:line="240" w:lineRule="auto"/>
        <w:ind w:left="1559" w:hanging="1559"/>
        <w:jc w:val="both"/>
      </w:pPr>
      <w:r>
        <w:t xml:space="preserve">The PSN DNS Service shall evolve to </w:t>
      </w:r>
      <w:r w:rsidR="002D2675">
        <w:t xml:space="preserve">continually </w:t>
      </w:r>
      <w:r>
        <w:t>mitigate any existing and emerging DNS threats.</w:t>
      </w:r>
    </w:p>
    <w:p w14:paraId="2A41141A" w14:textId="77777777" w:rsidR="00B567BC" w:rsidRDefault="00AA0CD0">
      <w:pPr>
        <w:numPr>
          <w:ilvl w:val="0"/>
          <w:numId w:val="8"/>
        </w:numPr>
        <w:spacing w:line="240" w:lineRule="auto"/>
        <w:ind w:left="1559" w:hanging="1559"/>
        <w:jc w:val="both"/>
      </w:pPr>
      <w:r>
        <w:t>The PSN DNS Supplier shall engage rapidly (within 4 hours of an incident being identified) with DNS Registrars, Registrants, ICANN, and others to resolve emerging DNS threats as they impact the PSN DNS Service.</w:t>
      </w:r>
    </w:p>
    <w:p w14:paraId="1DACF221" w14:textId="70B41B24" w:rsidR="00B567BC" w:rsidRDefault="00AA0CD0">
      <w:pPr>
        <w:numPr>
          <w:ilvl w:val="0"/>
          <w:numId w:val="8"/>
        </w:numPr>
        <w:spacing w:line="240" w:lineRule="auto"/>
        <w:ind w:left="1559" w:hanging="1559"/>
        <w:jc w:val="both"/>
      </w:pPr>
      <w:r>
        <w:t xml:space="preserve">The PSN DNS Service shall be resilient against </w:t>
      </w:r>
      <w:r w:rsidR="0020235F">
        <w:t>cyber-attack</w:t>
      </w:r>
      <w:r>
        <w:t xml:space="preserve"> including but not limited to network penetration and denial of service attacks</w:t>
      </w:r>
      <w:r w:rsidR="005D0B2E">
        <w:t xml:space="preserve"> (</w:t>
      </w:r>
      <w:proofErr w:type="spellStart"/>
      <w:r w:rsidR="005D0B2E">
        <w:t>DDoS</w:t>
      </w:r>
      <w:proofErr w:type="spellEnd"/>
      <w:r w:rsidR="005D0B2E">
        <w:t>)</w:t>
      </w:r>
      <w:r>
        <w:t>.</w:t>
      </w:r>
    </w:p>
    <w:p w14:paraId="0ED196CF" w14:textId="7F5964C8" w:rsidR="00B567BC" w:rsidRDefault="00AA0CD0">
      <w:pPr>
        <w:numPr>
          <w:ilvl w:val="0"/>
          <w:numId w:val="8"/>
        </w:numPr>
        <w:spacing w:line="240" w:lineRule="auto"/>
        <w:ind w:left="1559" w:hanging="1559"/>
        <w:jc w:val="both"/>
      </w:pPr>
      <w:r>
        <w:t xml:space="preserve">The PSN DNS Service shall </w:t>
      </w:r>
      <w:r w:rsidR="002D2675">
        <w:t>examine</w:t>
      </w:r>
      <w:r>
        <w:t xml:space="preserve"> incoming queries and discard erroneous or malicious requests.</w:t>
      </w:r>
    </w:p>
    <w:p w14:paraId="19934D3B" w14:textId="77777777" w:rsidR="00B567BC" w:rsidRDefault="00AA0CD0">
      <w:pPr>
        <w:numPr>
          <w:ilvl w:val="0"/>
          <w:numId w:val="8"/>
        </w:numPr>
        <w:spacing w:line="240" w:lineRule="auto"/>
        <w:ind w:left="1559" w:hanging="1559"/>
        <w:jc w:val="both"/>
      </w:pPr>
      <w:r>
        <w:t xml:space="preserve">The PSN DNS Service shall provide automated detection and mitigation of a </w:t>
      </w:r>
      <w:proofErr w:type="spellStart"/>
      <w:r>
        <w:t>DDoS</w:t>
      </w:r>
      <w:proofErr w:type="spellEnd"/>
      <w:r>
        <w:t xml:space="preserve"> attack.</w:t>
      </w:r>
    </w:p>
    <w:p w14:paraId="43069598" w14:textId="0C8DA0C7" w:rsidR="00B567BC" w:rsidRDefault="00AA0CD0">
      <w:pPr>
        <w:numPr>
          <w:ilvl w:val="0"/>
          <w:numId w:val="8"/>
        </w:numPr>
        <w:spacing w:line="240" w:lineRule="auto"/>
        <w:ind w:left="1559" w:hanging="1559"/>
        <w:jc w:val="both"/>
      </w:pPr>
      <w:r>
        <w:t xml:space="preserve">The PSN DNS Service shall be physically accessible only by a controlled and limited number of </w:t>
      </w:r>
      <w:r w:rsidR="002D2675">
        <w:t>Supplier S</w:t>
      </w:r>
      <w:r>
        <w:t>taff authorised by the Supplier in conformance with this Framework Contract. Visitors shall be vetted before access is permitted.</w:t>
      </w:r>
    </w:p>
    <w:p w14:paraId="6EA5B4CB" w14:textId="15A26BA5" w:rsidR="00B567BC" w:rsidRDefault="00AA0CD0">
      <w:pPr>
        <w:numPr>
          <w:ilvl w:val="0"/>
          <w:numId w:val="8"/>
        </w:numPr>
        <w:spacing w:line="240" w:lineRule="auto"/>
        <w:ind w:left="1559" w:hanging="1559"/>
        <w:jc w:val="both"/>
      </w:pPr>
      <w:r>
        <w:t>The PSN DNS Service shall be able to provide ad hoc reports upon request subject to the technical limitations of the platform</w:t>
      </w:r>
      <w:r w:rsidR="002D2675">
        <w:t xml:space="preserve"> which shall be disclosed </w:t>
      </w:r>
      <w:r w:rsidR="001E79D3">
        <w:t xml:space="preserve">as part of the procurement process </w:t>
      </w:r>
      <w:r w:rsidR="00EA06E4">
        <w:t xml:space="preserve">and </w:t>
      </w:r>
      <w:r w:rsidR="0080351F">
        <w:t xml:space="preserve">during the Framework </w:t>
      </w:r>
      <w:r w:rsidR="00717F03">
        <w:t xml:space="preserve">Contract </w:t>
      </w:r>
      <w:r w:rsidR="0080351F">
        <w:t>Period</w:t>
      </w:r>
      <w:r w:rsidR="008B3B90">
        <w:t xml:space="preserve"> as part of </w:t>
      </w:r>
      <w:r w:rsidR="00EA06E4">
        <w:t xml:space="preserve">Framework Schedule 4 (Framework Management) </w:t>
      </w:r>
      <w:r w:rsidR="002D2675">
        <w:t>to CCS</w:t>
      </w:r>
      <w:r>
        <w:t>.</w:t>
      </w:r>
    </w:p>
    <w:p w14:paraId="6BC0C714" w14:textId="77777777" w:rsidR="00B567BC" w:rsidRDefault="00AA0CD0">
      <w:pPr>
        <w:numPr>
          <w:ilvl w:val="0"/>
          <w:numId w:val="8"/>
        </w:numPr>
        <w:spacing w:line="240" w:lineRule="auto"/>
        <w:ind w:left="1559" w:hanging="1559"/>
        <w:jc w:val="both"/>
      </w:pPr>
      <w:r>
        <w:t>The PSN DNS Service and any End Customer interface shall provide the appropriate mechanisms to enable End Customers to comply with the Minimum Cyber Security Standard. This includes enabling End Customers to ensure that changes to their authoritative DNS entries can only be made by strongly authenticated and authorised administrators.</w:t>
      </w:r>
    </w:p>
    <w:p w14:paraId="5DA229DF" w14:textId="0E4340B9" w:rsidR="00B567BC" w:rsidRDefault="00AA0CD0">
      <w:pPr>
        <w:numPr>
          <w:ilvl w:val="0"/>
          <w:numId w:val="8"/>
        </w:numPr>
        <w:spacing w:line="240" w:lineRule="auto"/>
        <w:ind w:left="1559" w:hanging="1559"/>
        <w:jc w:val="both"/>
      </w:pPr>
      <w:r>
        <w:t xml:space="preserve">The </w:t>
      </w:r>
      <w:r w:rsidR="00EA6650">
        <w:t xml:space="preserve">Supplier shall maintain up-to-date information regarding the </w:t>
      </w:r>
      <w:r>
        <w:t xml:space="preserve">PSN DNS Service </w:t>
      </w:r>
      <w:r w:rsidR="00EA6650">
        <w:t xml:space="preserve">and </w:t>
      </w:r>
      <w:r>
        <w:t xml:space="preserve">shall enable End Customers to provide contact points </w:t>
      </w:r>
      <w:r w:rsidR="00EA6650">
        <w:t>where the Supplier</w:t>
      </w:r>
      <w:r>
        <w:t xml:space="preserve"> will </w:t>
      </w:r>
      <w:r w:rsidR="00EA6650">
        <w:t>send</w:t>
      </w:r>
      <w:r>
        <w:t xml:space="preserve"> a notification every time a change has been performed to their End Customer </w:t>
      </w:r>
      <w:r w:rsidR="00BF1491">
        <w:t xml:space="preserve">Service configuration or </w:t>
      </w:r>
      <w:r>
        <w:t>data. This will include, but not be limited to, any changes made to their contact data and DNS records.</w:t>
      </w:r>
    </w:p>
    <w:p w14:paraId="312D4786" w14:textId="77777777" w:rsidR="00B567BC" w:rsidRDefault="00AA0CD0">
      <w:pPr>
        <w:pStyle w:val="Heading1"/>
      </w:pPr>
      <w:bookmarkStart w:id="10" w:name="_wqt8biqp1ui" w:colFirst="0" w:colLast="0"/>
      <w:bookmarkEnd w:id="10"/>
      <w:r>
        <w:t>Performance and availability requirements</w:t>
      </w:r>
    </w:p>
    <w:p w14:paraId="311DAEA8" w14:textId="0D19CA9F" w:rsidR="00B567BC" w:rsidRDefault="00AA0CD0">
      <w:pPr>
        <w:numPr>
          <w:ilvl w:val="0"/>
          <w:numId w:val="12"/>
        </w:numPr>
        <w:spacing w:line="240" w:lineRule="auto"/>
        <w:ind w:left="1559" w:hanging="1559"/>
        <w:jc w:val="both"/>
      </w:pPr>
      <w:r>
        <w:t xml:space="preserve">The PSN DNS Supplier shall provide </w:t>
      </w:r>
      <w:r w:rsidR="00550825">
        <w:t xml:space="preserve">Management Information including </w:t>
      </w:r>
      <w:r>
        <w:t xml:space="preserve">service performance information in order to demonstrate compliance with the performance and availability requirements below, and against the Requirements of the Framework Performance Monitoring System and </w:t>
      </w:r>
      <w:r w:rsidR="00EA6650">
        <w:t>Joint</w:t>
      </w:r>
      <w:r>
        <w:t xml:space="preserve"> Schedule 1</w:t>
      </w:r>
      <w:r w:rsidR="00EA6650">
        <w:t>5</w:t>
      </w:r>
      <w:r>
        <w:t>.</w:t>
      </w:r>
    </w:p>
    <w:p w14:paraId="5AC227BD" w14:textId="55193294" w:rsidR="00B567BC" w:rsidRDefault="00AA0CD0">
      <w:pPr>
        <w:numPr>
          <w:ilvl w:val="0"/>
          <w:numId w:val="12"/>
        </w:numPr>
        <w:spacing w:line="240" w:lineRule="auto"/>
        <w:ind w:left="1559" w:hanging="1559"/>
        <w:jc w:val="both"/>
      </w:pPr>
      <w:r>
        <w:t>The PSN DNS Service shall have an availability of at least 99.999% including</w:t>
      </w:r>
      <w:r w:rsidR="007134EB">
        <w:t xml:space="preserve"> during</w:t>
      </w:r>
      <w:r>
        <w:t xml:space="preserve"> all periods of maintenance.</w:t>
      </w:r>
    </w:p>
    <w:p w14:paraId="657B6D27" w14:textId="6CA11BF8" w:rsidR="00B567BC" w:rsidRDefault="00AA0CD0">
      <w:pPr>
        <w:numPr>
          <w:ilvl w:val="0"/>
          <w:numId w:val="12"/>
        </w:numPr>
        <w:spacing w:line="240" w:lineRule="auto"/>
        <w:ind w:left="1559" w:hanging="1559"/>
        <w:jc w:val="both"/>
      </w:pPr>
      <w:r>
        <w:t>The PSN DNS Service shall meet the following performance and volume specifications, shared across both the PSN and internet instances of the service:</w:t>
      </w:r>
    </w:p>
    <w:p w14:paraId="4B1755CC" w14:textId="77777777" w:rsidR="00B567BC" w:rsidRDefault="00AA0CD0" w:rsidP="00BF1491">
      <w:pPr>
        <w:numPr>
          <w:ilvl w:val="0"/>
          <w:numId w:val="18"/>
        </w:numPr>
        <w:spacing w:line="240" w:lineRule="auto"/>
        <w:ind w:left="1559" w:hanging="1559"/>
        <w:jc w:val="both"/>
      </w:pPr>
      <w:r>
        <w:lastRenderedPageBreak/>
        <w:t>Response time at the service boundary of 5ms or below for 99.9% of queries at 15,000 queries per second.</w:t>
      </w:r>
    </w:p>
    <w:p w14:paraId="59434AC6" w14:textId="18276FBB" w:rsidR="00B567BC" w:rsidRDefault="00AA0CD0" w:rsidP="00BF1491">
      <w:pPr>
        <w:numPr>
          <w:ilvl w:val="0"/>
          <w:numId w:val="18"/>
        </w:numPr>
        <w:spacing w:line="240" w:lineRule="auto"/>
        <w:ind w:left="1559" w:hanging="1559"/>
        <w:jc w:val="both"/>
      </w:pPr>
      <w:r>
        <w:rPr>
          <w:color w:val="0B0C0C"/>
        </w:rPr>
        <w:t xml:space="preserve">Hourly average number of queries: </w:t>
      </w:r>
      <w:r w:rsidR="00EA6650">
        <w:rPr>
          <w:color w:val="0B0C0C"/>
        </w:rPr>
        <w:t xml:space="preserve">7.2M </w:t>
      </w:r>
      <w:r>
        <w:rPr>
          <w:color w:val="0B0C0C"/>
        </w:rPr>
        <w:t>TBC</w:t>
      </w:r>
    </w:p>
    <w:p w14:paraId="45CE5FD6" w14:textId="47D1D76B" w:rsidR="00B567BC" w:rsidRDefault="00AA0CD0" w:rsidP="00BF1491">
      <w:pPr>
        <w:numPr>
          <w:ilvl w:val="0"/>
          <w:numId w:val="18"/>
        </w:numPr>
        <w:spacing w:line="240" w:lineRule="auto"/>
        <w:ind w:left="1559" w:hanging="1559"/>
        <w:jc w:val="both"/>
      </w:pPr>
      <w:r w:rsidRPr="00EA6650">
        <w:rPr>
          <w:color w:val="0B0C0C"/>
        </w:rPr>
        <w:t xml:space="preserve">Ratio of inbound </w:t>
      </w:r>
      <w:r w:rsidR="00EA6650">
        <w:rPr>
          <w:color w:val="0B0C0C"/>
        </w:rPr>
        <w:t xml:space="preserve">(within PSN) </w:t>
      </w:r>
      <w:r w:rsidRPr="00EA6650">
        <w:rPr>
          <w:color w:val="0B0C0C"/>
        </w:rPr>
        <w:t xml:space="preserve">queries to </w:t>
      </w:r>
      <w:proofErr w:type="spellStart"/>
      <w:r w:rsidRPr="00EA6650">
        <w:rPr>
          <w:color w:val="0B0C0C"/>
        </w:rPr>
        <w:t>recursed</w:t>
      </w:r>
      <w:proofErr w:type="spellEnd"/>
      <w:r w:rsidRPr="00EA6650">
        <w:rPr>
          <w:color w:val="0B0C0C"/>
        </w:rPr>
        <w:t xml:space="preserve"> </w:t>
      </w:r>
      <w:r w:rsidR="00EA6650">
        <w:rPr>
          <w:color w:val="0B0C0C"/>
        </w:rPr>
        <w:t xml:space="preserve">(to the internet) </w:t>
      </w:r>
      <w:r w:rsidRPr="00EA6650">
        <w:rPr>
          <w:color w:val="0B0C0C"/>
        </w:rPr>
        <w:t xml:space="preserve">queries: </w:t>
      </w:r>
      <w:r w:rsidR="00EA6650">
        <w:rPr>
          <w:color w:val="0B0C0C"/>
        </w:rPr>
        <w:t xml:space="preserve">45% </w:t>
      </w:r>
      <w:proofErr w:type="spellStart"/>
      <w:r w:rsidR="00EA6650">
        <w:rPr>
          <w:color w:val="0B0C0C"/>
        </w:rPr>
        <w:t>recurse</w:t>
      </w:r>
      <w:proofErr w:type="spellEnd"/>
      <w:r w:rsidR="00EA6650">
        <w:rPr>
          <w:color w:val="0B0C0C"/>
        </w:rPr>
        <w:t xml:space="preserve"> to internet</w:t>
      </w:r>
    </w:p>
    <w:p w14:paraId="193F7E78" w14:textId="77777777" w:rsidR="00B567BC" w:rsidRDefault="00AA0CD0">
      <w:pPr>
        <w:numPr>
          <w:ilvl w:val="0"/>
          <w:numId w:val="12"/>
        </w:numPr>
        <w:spacing w:line="240" w:lineRule="auto"/>
        <w:ind w:left="1559" w:hanging="1559"/>
        <w:jc w:val="both"/>
      </w:pPr>
      <w:r>
        <w:t>The PSN DNS Supplier shall tune the cache to balance the risk of End Customers accessing a service that may have been blocked by the PDNS against the risk of overloading the service.</w:t>
      </w:r>
    </w:p>
    <w:p w14:paraId="33E38062" w14:textId="79C9EC6B" w:rsidR="00B567BC" w:rsidRDefault="00AA0CD0">
      <w:pPr>
        <w:numPr>
          <w:ilvl w:val="0"/>
          <w:numId w:val="12"/>
        </w:numPr>
        <w:spacing w:line="240" w:lineRule="auto"/>
        <w:ind w:left="1559" w:hanging="1559"/>
        <w:jc w:val="both"/>
      </w:pPr>
      <w:r>
        <w:t xml:space="preserve">The PSN DNS </w:t>
      </w:r>
      <w:proofErr w:type="spellStart"/>
      <w:r>
        <w:t>Nameserver</w:t>
      </w:r>
      <w:proofErr w:type="spellEnd"/>
      <w:r>
        <w:t xml:space="preserve"> will initially host at least 800 zones. The PSN DNS Supplier shall declare and potentially mitigate the impact of the number of zones on this service varying between 300 and 5,000.</w:t>
      </w:r>
    </w:p>
    <w:p w14:paraId="39C111AF" w14:textId="77777777" w:rsidR="00B567BC" w:rsidRDefault="00AA0CD0">
      <w:pPr>
        <w:numPr>
          <w:ilvl w:val="0"/>
          <w:numId w:val="12"/>
        </w:numPr>
        <w:spacing w:line="240" w:lineRule="auto"/>
        <w:ind w:left="1559" w:hanging="1559"/>
        <w:jc w:val="both"/>
      </w:pPr>
      <w:r>
        <w:t>The Internet DNS Authority will initially host at least 4 zones. The PSN DNS Supplier shall declare and potentially mitigate the impact of the number of zones on this service varying between 4 and 30,000.</w:t>
      </w:r>
    </w:p>
    <w:p w14:paraId="3ED0377F" w14:textId="77777777" w:rsidR="00B567BC" w:rsidRDefault="00AA0CD0">
      <w:pPr>
        <w:pStyle w:val="Heading1"/>
      </w:pPr>
      <w:bookmarkStart w:id="11" w:name="_spefawz1kdm2" w:colFirst="0" w:colLast="0"/>
      <w:bookmarkEnd w:id="11"/>
      <w:r>
        <w:t>Service management requirements</w:t>
      </w:r>
    </w:p>
    <w:p w14:paraId="54EDE392" w14:textId="4026C8F8" w:rsidR="00B567BC" w:rsidRDefault="00AA0CD0">
      <w:pPr>
        <w:numPr>
          <w:ilvl w:val="0"/>
          <w:numId w:val="3"/>
        </w:numPr>
        <w:spacing w:line="240" w:lineRule="auto"/>
        <w:ind w:left="1559" w:hanging="1559"/>
        <w:jc w:val="both"/>
      </w:pPr>
      <w:r>
        <w:t xml:space="preserve">The PSN DNS Supplier shall provide a 24x7x365 support service, including an escalation and complaints process, accessible to at least one authorised individual in each End Customer. This will include an End Customer </w:t>
      </w:r>
      <w:r w:rsidR="00F34279">
        <w:t>S</w:t>
      </w:r>
      <w:r>
        <w:t>elf-</w:t>
      </w:r>
      <w:r w:rsidR="00F34279">
        <w:t>Service P</w:t>
      </w:r>
      <w:r>
        <w:t xml:space="preserve">ortal, telephone and email availability. The PSN DNS Supplier shall not charge for End Customer </w:t>
      </w:r>
      <w:r w:rsidR="00AA1E81">
        <w:t>Change Requests</w:t>
      </w:r>
      <w:r>
        <w:t xml:space="preserve">. </w:t>
      </w:r>
    </w:p>
    <w:p w14:paraId="4540291D" w14:textId="35268C3F" w:rsidR="00B567BC" w:rsidRDefault="00AA0CD0">
      <w:pPr>
        <w:numPr>
          <w:ilvl w:val="0"/>
          <w:numId w:val="3"/>
        </w:numPr>
        <w:pBdr>
          <w:top w:val="nil"/>
          <w:left w:val="nil"/>
          <w:bottom w:val="nil"/>
          <w:right w:val="nil"/>
          <w:between w:val="nil"/>
        </w:pBdr>
        <w:spacing w:line="240" w:lineRule="auto"/>
        <w:ind w:left="1559" w:hanging="1559"/>
        <w:jc w:val="both"/>
      </w:pPr>
      <w:r>
        <w:t xml:space="preserve">The PSN DNS Supplier shall provide a </w:t>
      </w:r>
      <w:r w:rsidR="00922ECE">
        <w:t>Self</w:t>
      </w:r>
      <w:r>
        <w:t>-</w:t>
      </w:r>
      <w:r w:rsidR="00922ECE">
        <w:t xml:space="preserve">Service Portal </w:t>
      </w:r>
      <w:r>
        <w:t>for End Customers so that they can raise changes, configure account settings and access data relating to their account (incl. usage stats) such as: service uptime and other actionable intelligence.</w:t>
      </w:r>
    </w:p>
    <w:p w14:paraId="4976058A" w14:textId="7A4863C6" w:rsidR="00B567BC" w:rsidRDefault="00AA0CD0">
      <w:pPr>
        <w:numPr>
          <w:ilvl w:val="0"/>
          <w:numId w:val="3"/>
        </w:numPr>
        <w:pBdr>
          <w:top w:val="nil"/>
          <w:left w:val="nil"/>
          <w:bottom w:val="nil"/>
          <w:right w:val="nil"/>
          <w:between w:val="nil"/>
        </w:pBdr>
        <w:spacing w:line="240" w:lineRule="auto"/>
        <w:ind w:left="1559" w:hanging="1559"/>
        <w:jc w:val="both"/>
      </w:pPr>
      <w:r>
        <w:t xml:space="preserve">The PSN DNS Supplier shall ensure that the </w:t>
      </w:r>
      <w:r w:rsidR="00F26BE5">
        <w:t>Self</w:t>
      </w:r>
      <w:r>
        <w:t>-</w:t>
      </w:r>
      <w:r w:rsidR="00F26BE5">
        <w:t>Service Portal</w:t>
      </w:r>
      <w:r>
        <w:t>:</w:t>
      </w:r>
    </w:p>
    <w:p w14:paraId="4FBF6E53" w14:textId="77777777" w:rsidR="00B567BC" w:rsidRDefault="00AA0CD0" w:rsidP="00BF1491">
      <w:pPr>
        <w:numPr>
          <w:ilvl w:val="0"/>
          <w:numId w:val="22"/>
        </w:numPr>
        <w:spacing w:line="240" w:lineRule="auto"/>
        <w:ind w:left="1559" w:hanging="1559"/>
        <w:jc w:val="both"/>
      </w:pPr>
      <w:r>
        <w:t>Strongly authenticates the End Customer, such that it is only used by organisations authorised to do so by CCS.</w:t>
      </w:r>
    </w:p>
    <w:p w14:paraId="7DF85544" w14:textId="77777777" w:rsidR="00B567BC" w:rsidRDefault="00AA0CD0" w:rsidP="00BF1491">
      <w:pPr>
        <w:numPr>
          <w:ilvl w:val="0"/>
          <w:numId w:val="22"/>
        </w:numPr>
        <w:spacing w:line="240" w:lineRule="auto"/>
        <w:ind w:left="1559" w:hanging="1559"/>
        <w:jc w:val="both"/>
      </w:pPr>
      <w:r>
        <w:t>Only allows the End Customer to see and request modification of material and zones allocated to them.</w:t>
      </w:r>
    </w:p>
    <w:p w14:paraId="3AEC2038" w14:textId="22DF2202" w:rsidR="00B567BC" w:rsidRDefault="00AA0CD0">
      <w:pPr>
        <w:numPr>
          <w:ilvl w:val="0"/>
          <w:numId w:val="3"/>
        </w:numPr>
        <w:pBdr>
          <w:top w:val="nil"/>
          <w:left w:val="nil"/>
          <w:bottom w:val="nil"/>
          <w:right w:val="nil"/>
          <w:between w:val="nil"/>
        </w:pBdr>
        <w:spacing w:line="240" w:lineRule="auto"/>
        <w:ind w:left="1559" w:hanging="1559"/>
        <w:jc w:val="both"/>
      </w:pPr>
      <w:r>
        <w:t xml:space="preserve">The PSN DNS Supplier shall ensure that the Service allows CCS or its </w:t>
      </w:r>
      <w:r w:rsidR="00007EEC">
        <w:t>nominated representatives</w:t>
      </w:r>
      <w:r>
        <w:t xml:space="preserve"> to see and request modification of any and all material across all End Customers.</w:t>
      </w:r>
    </w:p>
    <w:p w14:paraId="0F9CCA68" w14:textId="77777777" w:rsidR="00B567BC" w:rsidRDefault="00AA0CD0">
      <w:pPr>
        <w:numPr>
          <w:ilvl w:val="0"/>
          <w:numId w:val="3"/>
        </w:numPr>
        <w:pBdr>
          <w:top w:val="nil"/>
          <w:left w:val="nil"/>
          <w:bottom w:val="nil"/>
          <w:right w:val="nil"/>
          <w:between w:val="nil"/>
        </w:pBdr>
        <w:spacing w:line="240" w:lineRule="auto"/>
        <w:ind w:left="1559" w:hanging="1559"/>
        <w:jc w:val="both"/>
      </w:pPr>
      <w:r>
        <w:t xml:space="preserve">The PSN DNS Supplier will provide the functions necessary to </w:t>
      </w:r>
      <w:proofErr w:type="spellStart"/>
      <w:r>
        <w:t>onboard</w:t>
      </w:r>
      <w:proofErr w:type="spellEnd"/>
      <w:r>
        <w:t xml:space="preserve"> new users</w:t>
      </w:r>
    </w:p>
    <w:p w14:paraId="0D0DA4E4" w14:textId="77777777" w:rsidR="00B567BC" w:rsidRDefault="00AA0CD0" w:rsidP="00BF1491">
      <w:pPr>
        <w:numPr>
          <w:ilvl w:val="0"/>
          <w:numId w:val="19"/>
        </w:numPr>
        <w:pBdr>
          <w:top w:val="nil"/>
          <w:left w:val="nil"/>
          <w:bottom w:val="nil"/>
          <w:right w:val="nil"/>
          <w:between w:val="nil"/>
        </w:pBdr>
        <w:spacing w:line="240" w:lineRule="auto"/>
        <w:ind w:left="1559" w:hanging="1559"/>
        <w:jc w:val="both"/>
      </w:pPr>
      <w:r>
        <w:t>This includes an online form which gathers the information necessary to make a determination on whether the End Customer qualifies for the service and necessary contact information.</w:t>
      </w:r>
    </w:p>
    <w:p w14:paraId="5F7B7FA4" w14:textId="77777777" w:rsidR="00B567BC" w:rsidRDefault="00AA0CD0">
      <w:pPr>
        <w:numPr>
          <w:ilvl w:val="0"/>
          <w:numId w:val="3"/>
        </w:numPr>
        <w:spacing w:line="240" w:lineRule="auto"/>
        <w:ind w:left="1559" w:hanging="1559"/>
        <w:jc w:val="both"/>
      </w:pPr>
      <w:r>
        <w:t>The PSN DNS Service shall provide a mechanism for:</w:t>
      </w:r>
    </w:p>
    <w:p w14:paraId="1FDC94FD" w14:textId="77777777" w:rsidR="00B567BC" w:rsidRDefault="00AA0CD0" w:rsidP="00BF1491">
      <w:pPr>
        <w:numPr>
          <w:ilvl w:val="0"/>
          <w:numId w:val="9"/>
        </w:numPr>
        <w:pBdr>
          <w:top w:val="nil"/>
          <w:left w:val="nil"/>
          <w:bottom w:val="nil"/>
          <w:right w:val="nil"/>
          <w:between w:val="nil"/>
        </w:pBdr>
        <w:spacing w:line="240" w:lineRule="auto"/>
        <w:ind w:left="1559" w:hanging="1559"/>
        <w:jc w:val="both"/>
      </w:pPr>
      <w:r>
        <w:t>A lead End Customer Technical Point of Contact (POC) to register to use the service.</w:t>
      </w:r>
    </w:p>
    <w:p w14:paraId="6C4C82A7" w14:textId="77777777" w:rsidR="00B567BC" w:rsidRDefault="00AA0CD0" w:rsidP="00BF1491">
      <w:pPr>
        <w:numPr>
          <w:ilvl w:val="0"/>
          <w:numId w:val="9"/>
        </w:numPr>
        <w:pBdr>
          <w:top w:val="nil"/>
          <w:left w:val="nil"/>
          <w:bottom w:val="nil"/>
          <w:right w:val="nil"/>
          <w:between w:val="nil"/>
        </w:pBdr>
        <w:spacing w:line="240" w:lineRule="auto"/>
        <w:ind w:left="1559" w:hanging="1559"/>
        <w:jc w:val="both"/>
      </w:pPr>
      <w:r>
        <w:t>A separate lead Commercial/Business POC to confirm that the End Customer agrees to the terms and conditions of using the service.</w:t>
      </w:r>
    </w:p>
    <w:p w14:paraId="4E3D2B37" w14:textId="77777777" w:rsidR="00B567BC" w:rsidRDefault="00AA0CD0" w:rsidP="00BF1491">
      <w:pPr>
        <w:numPr>
          <w:ilvl w:val="0"/>
          <w:numId w:val="9"/>
        </w:numPr>
        <w:pBdr>
          <w:top w:val="nil"/>
          <w:left w:val="nil"/>
          <w:bottom w:val="nil"/>
          <w:right w:val="nil"/>
          <w:between w:val="nil"/>
        </w:pBdr>
        <w:spacing w:line="240" w:lineRule="auto"/>
        <w:ind w:left="1559" w:hanging="1559"/>
        <w:jc w:val="both"/>
      </w:pPr>
      <w:r>
        <w:t>The lead End Customer Technical POC to add to and manage the list of additional End Customer Technical POCs who are authorised to interact with the PSN DNS Supplier.</w:t>
      </w:r>
    </w:p>
    <w:p w14:paraId="1BAFC236" w14:textId="77777777" w:rsidR="00B567BC" w:rsidRDefault="00AA0CD0" w:rsidP="00BF1491">
      <w:pPr>
        <w:numPr>
          <w:ilvl w:val="0"/>
          <w:numId w:val="9"/>
        </w:numPr>
        <w:pBdr>
          <w:top w:val="nil"/>
          <w:left w:val="nil"/>
          <w:bottom w:val="nil"/>
          <w:right w:val="nil"/>
          <w:between w:val="nil"/>
        </w:pBdr>
        <w:spacing w:line="240" w:lineRule="auto"/>
        <w:ind w:left="1559" w:hanging="1559"/>
        <w:jc w:val="both"/>
      </w:pPr>
      <w:r>
        <w:lastRenderedPageBreak/>
        <w:t>End Customers to request ownership of their Domains in order to be able to raise changes against those Domains. Any such request shall be approved by CCS and the Domain Registration Authority.</w:t>
      </w:r>
    </w:p>
    <w:p w14:paraId="40BA544E" w14:textId="1D72B545" w:rsidR="00B567BC" w:rsidRDefault="00AA0CD0">
      <w:pPr>
        <w:numPr>
          <w:ilvl w:val="0"/>
          <w:numId w:val="3"/>
        </w:numPr>
        <w:spacing w:line="240" w:lineRule="auto"/>
        <w:ind w:left="1559" w:hanging="1559"/>
        <w:jc w:val="both"/>
      </w:pPr>
      <w:r>
        <w:t xml:space="preserve">The PSN DNS Supplier shall support up to </w:t>
      </w:r>
      <w:r w:rsidR="00701130">
        <w:t xml:space="preserve">and including </w:t>
      </w:r>
      <w:r>
        <w:t>100 changes to zone files per week</w:t>
      </w:r>
      <w:r w:rsidR="00701130">
        <w:t xml:space="preserve"> at no additional c</w:t>
      </w:r>
      <w:r w:rsidR="00723B61">
        <w:t>harge</w:t>
      </w:r>
      <w:r>
        <w:t>. A change may consist of many individual zone edits. A higher number of changes may be required during migration. There is typically:</w:t>
      </w:r>
    </w:p>
    <w:p w14:paraId="47410123" w14:textId="1E8032B0" w:rsidR="00B567BC" w:rsidRDefault="00AA0CD0" w:rsidP="00BF1491">
      <w:pPr>
        <w:numPr>
          <w:ilvl w:val="0"/>
          <w:numId w:val="23"/>
        </w:numPr>
        <w:pBdr>
          <w:top w:val="nil"/>
          <w:left w:val="nil"/>
          <w:bottom w:val="nil"/>
          <w:right w:val="nil"/>
          <w:between w:val="nil"/>
        </w:pBdr>
        <w:spacing w:line="240" w:lineRule="auto"/>
        <w:ind w:left="1559" w:hanging="1559"/>
        <w:jc w:val="both"/>
      </w:pPr>
      <w:r>
        <w:t xml:space="preserve">One </w:t>
      </w:r>
      <w:r w:rsidR="00517A1A">
        <w:t xml:space="preserve">Change Request </w:t>
      </w:r>
      <w:r>
        <w:t>per month that needs to be implemented out-of-hours.</w:t>
      </w:r>
    </w:p>
    <w:p w14:paraId="23D57C86" w14:textId="45DFD78C" w:rsidR="00B567BC" w:rsidRDefault="00AA0CD0" w:rsidP="00BF1491">
      <w:pPr>
        <w:numPr>
          <w:ilvl w:val="0"/>
          <w:numId w:val="23"/>
        </w:numPr>
        <w:pBdr>
          <w:top w:val="nil"/>
          <w:left w:val="nil"/>
          <w:bottom w:val="nil"/>
          <w:right w:val="nil"/>
          <w:between w:val="nil"/>
        </w:pBdr>
        <w:spacing w:line="240" w:lineRule="auto"/>
        <w:ind w:left="1559" w:hanging="1559"/>
        <w:jc w:val="both"/>
      </w:pPr>
      <w:r>
        <w:t xml:space="preserve">Three </w:t>
      </w:r>
      <w:r w:rsidR="00517A1A">
        <w:t>Change R</w:t>
      </w:r>
      <w:r>
        <w:t>equests per week where technical support from an experienced DNS professional is required to help End Customers ensure that proposed DNS changes have the intended effect.</w:t>
      </w:r>
    </w:p>
    <w:p w14:paraId="5016EE3B" w14:textId="17D72F48" w:rsidR="00B567BC" w:rsidRDefault="00AA0CD0">
      <w:pPr>
        <w:numPr>
          <w:ilvl w:val="0"/>
          <w:numId w:val="3"/>
        </w:numPr>
        <w:spacing w:line="240" w:lineRule="auto"/>
        <w:ind w:left="1559" w:hanging="1559"/>
        <w:jc w:val="both"/>
      </w:pPr>
      <w:r>
        <w:t xml:space="preserve">The PSN DNS Supplier shall include mechanisms in the PSN DNS Service Desk and </w:t>
      </w:r>
      <w:r w:rsidR="00F34279">
        <w:t>S</w:t>
      </w:r>
      <w:r>
        <w:t>elf-</w:t>
      </w:r>
      <w:r w:rsidR="00F34279">
        <w:t>Service P</w:t>
      </w:r>
      <w:r>
        <w:t>ortal for:</w:t>
      </w:r>
    </w:p>
    <w:p w14:paraId="1ABE2733" w14:textId="4E6AD5C9" w:rsidR="00B567BC" w:rsidRDefault="00133280" w:rsidP="00BF1491">
      <w:pPr>
        <w:numPr>
          <w:ilvl w:val="0"/>
          <w:numId w:val="10"/>
        </w:numPr>
        <w:spacing w:line="240" w:lineRule="auto"/>
        <w:ind w:left="1559" w:hanging="1559"/>
        <w:jc w:val="both"/>
      </w:pPr>
      <w:r>
        <w:t>Each End Customer shall appoint an “</w:t>
      </w:r>
      <w:r w:rsidR="00AA0CD0">
        <w:t>Authorised End Customer Technical POCs</w:t>
      </w:r>
      <w:r>
        <w:t>”</w:t>
      </w:r>
      <w:r w:rsidR="00AA0CD0">
        <w:t xml:space="preserve"> to confirm, or request changes to, the list of domain names allocated to the End Customer.</w:t>
      </w:r>
    </w:p>
    <w:p w14:paraId="0BF29A3C" w14:textId="3C313F93" w:rsidR="00B567BC" w:rsidRDefault="00AA0CD0" w:rsidP="00BF1491">
      <w:pPr>
        <w:numPr>
          <w:ilvl w:val="0"/>
          <w:numId w:val="10"/>
        </w:numPr>
        <w:spacing w:line="240" w:lineRule="auto"/>
        <w:ind w:left="1559" w:hanging="1559"/>
        <w:jc w:val="both"/>
      </w:pPr>
      <w:r>
        <w:t xml:space="preserve">Authorised End Customer Technical POCs to raise DNS </w:t>
      </w:r>
      <w:r w:rsidR="00517A1A">
        <w:t>C</w:t>
      </w:r>
      <w:r>
        <w:t xml:space="preserve">hange </w:t>
      </w:r>
      <w:r w:rsidR="00517A1A">
        <w:t>R</w:t>
      </w:r>
      <w:r>
        <w:t>equests, report service disrupting incidents or raise service related enquiries.</w:t>
      </w:r>
    </w:p>
    <w:p w14:paraId="7513A6F1" w14:textId="77777777" w:rsidR="00B567BC" w:rsidRDefault="00AA0CD0">
      <w:pPr>
        <w:numPr>
          <w:ilvl w:val="0"/>
          <w:numId w:val="3"/>
        </w:numPr>
        <w:pBdr>
          <w:top w:val="nil"/>
          <w:left w:val="nil"/>
          <w:bottom w:val="nil"/>
          <w:right w:val="nil"/>
          <w:between w:val="nil"/>
        </w:pBdr>
        <w:spacing w:line="240" w:lineRule="auto"/>
        <w:ind w:left="1559" w:hanging="1559"/>
        <w:jc w:val="both"/>
      </w:pPr>
      <w:r>
        <w:t>The PSN DNS Supplier shall provide the capability for an End Customer to review changes before committing them.</w:t>
      </w:r>
    </w:p>
    <w:p w14:paraId="0DF85FC5" w14:textId="77777777" w:rsidR="00B567BC" w:rsidRDefault="00AA0CD0">
      <w:pPr>
        <w:numPr>
          <w:ilvl w:val="0"/>
          <w:numId w:val="3"/>
        </w:numPr>
        <w:pBdr>
          <w:top w:val="nil"/>
          <w:left w:val="nil"/>
          <w:bottom w:val="nil"/>
          <w:right w:val="nil"/>
          <w:between w:val="nil"/>
        </w:pBdr>
        <w:spacing w:line="240" w:lineRule="auto"/>
        <w:ind w:left="1559" w:hanging="1559"/>
        <w:jc w:val="both"/>
      </w:pPr>
      <w:r>
        <w:t>The PSN DNS Supplier shall enable End Customers to make queries regarding service status, in particular, to enquire about outages or unexpected service disruptions</w:t>
      </w:r>
    </w:p>
    <w:p w14:paraId="0C7EB18E" w14:textId="77777777" w:rsidR="00B567BC" w:rsidRDefault="00AA0CD0">
      <w:pPr>
        <w:numPr>
          <w:ilvl w:val="0"/>
          <w:numId w:val="3"/>
        </w:numPr>
        <w:pBdr>
          <w:top w:val="nil"/>
          <w:left w:val="nil"/>
          <w:bottom w:val="nil"/>
          <w:right w:val="nil"/>
          <w:between w:val="nil"/>
        </w:pBdr>
        <w:spacing w:line="240" w:lineRule="auto"/>
        <w:ind w:left="1559" w:hanging="1559"/>
        <w:jc w:val="both"/>
      </w:pPr>
      <w:r>
        <w:t xml:space="preserve">PSN DNS Service shall support up to 10 authorised individuals per End Customer. </w:t>
      </w:r>
    </w:p>
    <w:p w14:paraId="736E55C5" w14:textId="77777777" w:rsidR="00B567BC" w:rsidRDefault="00AA0CD0">
      <w:pPr>
        <w:numPr>
          <w:ilvl w:val="0"/>
          <w:numId w:val="3"/>
        </w:numPr>
        <w:pBdr>
          <w:top w:val="nil"/>
          <w:left w:val="nil"/>
          <w:bottom w:val="nil"/>
          <w:right w:val="nil"/>
          <w:between w:val="nil"/>
        </w:pBdr>
        <w:spacing w:line="240" w:lineRule="auto"/>
        <w:ind w:left="1559" w:hanging="1559"/>
        <w:jc w:val="both"/>
      </w:pPr>
      <w:r>
        <w:t>The PSN DNS Service shall support any number of End Customers up to the contracted performance and capacity.</w:t>
      </w:r>
    </w:p>
    <w:p w14:paraId="6ADD67D1" w14:textId="652872E4" w:rsidR="00B567BC" w:rsidRDefault="00AA0CD0">
      <w:pPr>
        <w:numPr>
          <w:ilvl w:val="0"/>
          <w:numId w:val="3"/>
        </w:numPr>
        <w:pBdr>
          <w:top w:val="nil"/>
          <w:left w:val="nil"/>
          <w:bottom w:val="nil"/>
          <w:right w:val="nil"/>
          <w:between w:val="nil"/>
        </w:pBdr>
        <w:spacing w:line="240" w:lineRule="auto"/>
        <w:ind w:left="1559" w:hanging="1559"/>
        <w:jc w:val="both"/>
      </w:pPr>
      <w:r>
        <w:t xml:space="preserve">The PSN DNS Supplier shall publish a </w:t>
      </w:r>
      <w:r w:rsidR="00A276AA">
        <w:t>service level agreement (</w:t>
      </w:r>
      <w:r>
        <w:t>SLA</w:t>
      </w:r>
      <w:r w:rsidR="00A276AA">
        <w:t>)</w:t>
      </w:r>
      <w:r>
        <w:t xml:space="preserve"> for the PSN DNS. This SLA will be agreed with CCS.</w:t>
      </w:r>
    </w:p>
    <w:p w14:paraId="4AE4A381" w14:textId="77777777" w:rsidR="00B567BC" w:rsidRDefault="00AA0CD0">
      <w:pPr>
        <w:numPr>
          <w:ilvl w:val="0"/>
          <w:numId w:val="3"/>
        </w:numPr>
        <w:pBdr>
          <w:top w:val="nil"/>
          <w:left w:val="nil"/>
          <w:bottom w:val="nil"/>
          <w:right w:val="nil"/>
          <w:between w:val="nil"/>
        </w:pBdr>
        <w:spacing w:line="240" w:lineRule="auto"/>
        <w:ind w:left="1559" w:hanging="1559"/>
        <w:jc w:val="both"/>
      </w:pPr>
      <w:r>
        <w:t>The PSN DNS Supplier shall respond to End Customer support requests within 1 hour.</w:t>
      </w:r>
    </w:p>
    <w:p w14:paraId="406158F7" w14:textId="5BCC73F3" w:rsidR="00B567BC" w:rsidRDefault="00AA0CD0">
      <w:pPr>
        <w:numPr>
          <w:ilvl w:val="0"/>
          <w:numId w:val="3"/>
        </w:numPr>
        <w:pBdr>
          <w:top w:val="nil"/>
          <w:left w:val="nil"/>
          <w:bottom w:val="nil"/>
          <w:right w:val="nil"/>
          <w:between w:val="nil"/>
        </w:pBdr>
        <w:spacing w:line="240" w:lineRule="auto"/>
        <w:ind w:left="1559" w:hanging="1559"/>
        <w:jc w:val="both"/>
      </w:pPr>
      <w:r>
        <w:t xml:space="preserve">The PSN DNS Supplier shall action any </w:t>
      </w:r>
      <w:r w:rsidR="00517A1A">
        <w:t>C</w:t>
      </w:r>
      <w:r>
        <w:t xml:space="preserve">hange </w:t>
      </w:r>
      <w:r w:rsidR="00517A1A">
        <w:t>R</w:t>
      </w:r>
      <w:r>
        <w:t xml:space="preserve">equests within 1 working day, subject to technical validity, and authorised if necessary by CCS or its </w:t>
      </w:r>
      <w:r w:rsidR="00A276AA">
        <w:t>nominated representative</w:t>
      </w:r>
      <w:r>
        <w:t>. This process shall enable any End Customer to request changes to the zones allocated to them, or to request new zones (which shall be approved by the Domain Registration</w:t>
      </w:r>
      <w:r w:rsidR="0020235F">
        <w:t xml:space="preserve"> </w:t>
      </w:r>
      <w:r>
        <w:t>Authority). In some cases the End Customer will specify an implementation date and time (which could be at any point, day or night in the future), and will specify that the change shall be immediately rolled back upon request.</w:t>
      </w:r>
    </w:p>
    <w:p w14:paraId="719ED20C" w14:textId="77777777" w:rsidR="00B567BC" w:rsidRDefault="00AA0CD0" w:rsidP="00BF1491">
      <w:pPr>
        <w:numPr>
          <w:ilvl w:val="0"/>
          <w:numId w:val="25"/>
        </w:numPr>
        <w:pBdr>
          <w:top w:val="nil"/>
          <w:left w:val="nil"/>
          <w:bottom w:val="nil"/>
          <w:right w:val="nil"/>
          <w:between w:val="nil"/>
        </w:pBdr>
        <w:spacing w:line="240" w:lineRule="auto"/>
        <w:ind w:left="1559" w:hanging="1559"/>
        <w:jc w:val="both"/>
      </w:pPr>
      <w:r>
        <w:t>Technical validity and implementation of changes should be automated wherever possible.</w:t>
      </w:r>
    </w:p>
    <w:p w14:paraId="74ECF9C9" w14:textId="0A60716C" w:rsidR="00B567BC" w:rsidRDefault="00AA0CD0">
      <w:pPr>
        <w:numPr>
          <w:ilvl w:val="0"/>
          <w:numId w:val="3"/>
        </w:numPr>
        <w:pBdr>
          <w:top w:val="nil"/>
          <w:left w:val="nil"/>
          <w:bottom w:val="nil"/>
          <w:right w:val="nil"/>
          <w:between w:val="nil"/>
        </w:pBdr>
        <w:spacing w:line="240" w:lineRule="auto"/>
        <w:ind w:left="1559" w:hanging="1559"/>
        <w:jc w:val="both"/>
      </w:pPr>
      <w:r>
        <w:t xml:space="preserve">The PSN DNS Supplier shall provide technical support, from an experienced DNS professional, when requested to help End Customers ensure that proposed DNS changes have the intended effect. This support is only for </w:t>
      </w:r>
      <w:r w:rsidR="00517A1A">
        <w:t>C</w:t>
      </w:r>
      <w:r>
        <w:t xml:space="preserve">hange </w:t>
      </w:r>
      <w:r w:rsidR="00517A1A">
        <w:t>R</w:t>
      </w:r>
      <w:r>
        <w:t>equests, and is not to provide generic DNS advice.</w:t>
      </w:r>
    </w:p>
    <w:p w14:paraId="423795B8" w14:textId="77777777" w:rsidR="00B567BC" w:rsidRDefault="00AA0CD0">
      <w:pPr>
        <w:numPr>
          <w:ilvl w:val="0"/>
          <w:numId w:val="3"/>
        </w:numPr>
        <w:pBdr>
          <w:top w:val="nil"/>
          <w:left w:val="nil"/>
          <w:bottom w:val="nil"/>
          <w:right w:val="nil"/>
          <w:between w:val="nil"/>
        </w:pBdr>
        <w:spacing w:line="240" w:lineRule="auto"/>
        <w:ind w:left="1559" w:hanging="1559"/>
        <w:jc w:val="both"/>
      </w:pPr>
      <w:r>
        <w:t>The PSN DNS Supplier shall allow authorised End Customer Technical POCs to view and manage any open service tickets they have raised.</w:t>
      </w:r>
    </w:p>
    <w:p w14:paraId="69779DDD" w14:textId="4D890EA3" w:rsidR="00B567BC" w:rsidRDefault="00AA0CD0">
      <w:pPr>
        <w:numPr>
          <w:ilvl w:val="0"/>
          <w:numId w:val="3"/>
        </w:numPr>
        <w:pBdr>
          <w:top w:val="nil"/>
          <w:left w:val="nil"/>
          <w:bottom w:val="nil"/>
          <w:right w:val="nil"/>
          <w:between w:val="nil"/>
        </w:pBdr>
        <w:spacing w:line="240" w:lineRule="auto"/>
        <w:ind w:left="1559" w:hanging="1559"/>
        <w:jc w:val="both"/>
      </w:pPr>
      <w:r>
        <w:lastRenderedPageBreak/>
        <w:t xml:space="preserve">The PSN DNS Supplier shall issue </w:t>
      </w:r>
      <w:r w:rsidR="00F26BE5">
        <w:t>S</w:t>
      </w:r>
      <w:r>
        <w:t xml:space="preserve">ervice </w:t>
      </w:r>
      <w:r w:rsidR="00F26BE5">
        <w:t xml:space="preserve">Credits </w:t>
      </w:r>
      <w:r>
        <w:t xml:space="preserve">in the event of the service support, capacity, performance or availability specification not being met. Service credits will be up to </w:t>
      </w:r>
      <w:r w:rsidR="00696C7E" w:rsidRPr="00043BDB">
        <w:t>5</w:t>
      </w:r>
      <w:r w:rsidR="00696C7E" w:rsidRPr="00696C7E">
        <w:t>0</w:t>
      </w:r>
      <w:r>
        <w:t>% of the monthly service charge.</w:t>
      </w:r>
    </w:p>
    <w:p w14:paraId="2CF02850" w14:textId="26989A5D" w:rsidR="00B567BC" w:rsidRDefault="00AA0CD0">
      <w:pPr>
        <w:numPr>
          <w:ilvl w:val="0"/>
          <w:numId w:val="3"/>
        </w:numPr>
        <w:pBdr>
          <w:top w:val="nil"/>
          <w:left w:val="nil"/>
          <w:bottom w:val="nil"/>
          <w:right w:val="nil"/>
          <w:between w:val="nil"/>
        </w:pBdr>
        <w:spacing w:line="240" w:lineRule="auto"/>
        <w:ind w:left="1559" w:hanging="1559"/>
        <w:jc w:val="both"/>
      </w:pPr>
      <w:r>
        <w:t xml:space="preserve">The PSN DNS Supplier shall provide service status information which shows </w:t>
      </w:r>
      <w:r w:rsidR="0097328E">
        <w:t xml:space="preserve">scheduled </w:t>
      </w:r>
      <w:r>
        <w:t>maintenance windows.</w:t>
      </w:r>
    </w:p>
    <w:p w14:paraId="144756AA" w14:textId="77777777" w:rsidR="00B567BC" w:rsidRDefault="00AA0CD0">
      <w:pPr>
        <w:numPr>
          <w:ilvl w:val="0"/>
          <w:numId w:val="3"/>
        </w:numPr>
        <w:pBdr>
          <w:top w:val="nil"/>
          <w:left w:val="nil"/>
          <w:bottom w:val="nil"/>
          <w:right w:val="nil"/>
          <w:between w:val="nil"/>
        </w:pBdr>
        <w:spacing w:line="240" w:lineRule="auto"/>
        <w:ind w:left="1559" w:hanging="1559"/>
        <w:jc w:val="both"/>
      </w:pPr>
      <w:r>
        <w:t>The PSN DNS Supplier shall perform scheduled maintenance during periods of least disruption to End Customers. There shall be no regular full outages for maintenance. Partial withdrawal of duplicated provision is permissible, and unavoidable change outages can be negotiated.</w:t>
      </w:r>
    </w:p>
    <w:p w14:paraId="0FD463D2" w14:textId="77777777" w:rsidR="00B567BC" w:rsidRDefault="00AA0CD0">
      <w:pPr>
        <w:numPr>
          <w:ilvl w:val="0"/>
          <w:numId w:val="3"/>
        </w:numPr>
        <w:pBdr>
          <w:top w:val="nil"/>
          <w:left w:val="nil"/>
          <w:bottom w:val="nil"/>
          <w:right w:val="nil"/>
          <w:between w:val="nil"/>
        </w:pBdr>
        <w:spacing w:line="240" w:lineRule="auto"/>
        <w:ind w:left="1559" w:hanging="1559"/>
        <w:jc w:val="both"/>
      </w:pPr>
      <w:r>
        <w:t>The PSN DNS Service shall be monitored 24/7 to ensure that service is maintained.</w:t>
      </w:r>
    </w:p>
    <w:p w14:paraId="62061B45" w14:textId="77777777" w:rsidR="00B567BC" w:rsidRDefault="00AA0CD0">
      <w:pPr>
        <w:numPr>
          <w:ilvl w:val="0"/>
          <w:numId w:val="3"/>
        </w:numPr>
        <w:pBdr>
          <w:top w:val="nil"/>
          <w:left w:val="nil"/>
          <w:bottom w:val="nil"/>
          <w:right w:val="nil"/>
          <w:between w:val="nil"/>
        </w:pBdr>
        <w:spacing w:line="240" w:lineRule="auto"/>
        <w:ind w:left="1559" w:hanging="1559"/>
        <w:jc w:val="both"/>
      </w:pPr>
      <w:r>
        <w:t>The PSN DNS Supplier shall ensure that it has adequate resources and communications channels to support ongoing service improvement and investigations into incidents.</w:t>
      </w:r>
    </w:p>
    <w:p w14:paraId="1F5117CF" w14:textId="77777777" w:rsidR="00B567BC" w:rsidRDefault="00AA0CD0">
      <w:pPr>
        <w:numPr>
          <w:ilvl w:val="0"/>
          <w:numId w:val="3"/>
        </w:numPr>
        <w:pBdr>
          <w:top w:val="nil"/>
          <w:left w:val="nil"/>
          <w:bottom w:val="nil"/>
          <w:right w:val="nil"/>
          <w:between w:val="nil"/>
        </w:pBdr>
        <w:spacing w:line="240" w:lineRule="auto"/>
        <w:ind w:left="1559" w:hanging="1559"/>
        <w:jc w:val="both"/>
      </w:pPr>
      <w:r>
        <w:t>In accordance with Framework Schedule 10, the PSN DNS Supplier shall investigate new techniques and methods to continuously improve the service and support experience for End Customers.</w:t>
      </w:r>
    </w:p>
    <w:p w14:paraId="050B2FB4" w14:textId="77777777" w:rsidR="00B567BC" w:rsidRDefault="00AA0CD0">
      <w:pPr>
        <w:numPr>
          <w:ilvl w:val="0"/>
          <w:numId w:val="3"/>
        </w:numPr>
        <w:pBdr>
          <w:top w:val="nil"/>
          <w:left w:val="nil"/>
          <w:bottom w:val="nil"/>
          <w:right w:val="nil"/>
          <w:between w:val="nil"/>
        </w:pBdr>
        <w:spacing w:line="240" w:lineRule="auto"/>
        <w:ind w:left="1559" w:hanging="1559"/>
        <w:jc w:val="both"/>
      </w:pPr>
      <w:r>
        <w:t xml:space="preserve">The PSN DNS Supplier shall develop metrics and KPIs to record End Customer interaction, feedback and other aspects relating to a satisfactory End Customer experience, these metrics and KPIs to be subject to CCS Approval. </w:t>
      </w:r>
    </w:p>
    <w:p w14:paraId="1931B528" w14:textId="0B02BABF" w:rsidR="00B567BC" w:rsidRDefault="00AA0CD0" w:rsidP="00BF1491">
      <w:pPr>
        <w:numPr>
          <w:ilvl w:val="0"/>
          <w:numId w:val="28"/>
        </w:numPr>
        <w:pBdr>
          <w:top w:val="nil"/>
          <w:left w:val="nil"/>
          <w:bottom w:val="nil"/>
          <w:right w:val="nil"/>
          <w:between w:val="nil"/>
        </w:pBdr>
        <w:spacing w:line="240" w:lineRule="auto"/>
        <w:ind w:left="1559" w:hanging="1559"/>
        <w:jc w:val="both"/>
      </w:pPr>
      <w:r>
        <w:t xml:space="preserve">End Customer feedback and interaction metrics will be reported to CCS </w:t>
      </w:r>
      <w:r w:rsidR="00F37C5E" w:rsidRPr="00F37C5E">
        <w:t xml:space="preserve">or </w:t>
      </w:r>
      <w:r w:rsidR="0020235F">
        <w:t>its nominated</w:t>
      </w:r>
      <w:r w:rsidR="00F37C5E" w:rsidRPr="00F37C5E">
        <w:t xml:space="preserve"> representative notified to the Supplier </w:t>
      </w:r>
      <w:r>
        <w:t>on a regular basis and used to drive ongoing service improvements.</w:t>
      </w:r>
    </w:p>
    <w:p w14:paraId="22FF6BD1" w14:textId="77777777" w:rsidR="00B567BC" w:rsidRDefault="00AA0CD0">
      <w:pPr>
        <w:numPr>
          <w:ilvl w:val="0"/>
          <w:numId w:val="3"/>
        </w:numPr>
        <w:pBdr>
          <w:top w:val="nil"/>
          <w:left w:val="nil"/>
          <w:bottom w:val="nil"/>
          <w:right w:val="nil"/>
          <w:between w:val="nil"/>
        </w:pBdr>
        <w:spacing w:line="240" w:lineRule="auto"/>
        <w:ind w:left="1559" w:hanging="1559"/>
        <w:jc w:val="both"/>
      </w:pPr>
      <w:r>
        <w:t xml:space="preserve">The PSN DNS Supplier shall maintain </w:t>
      </w:r>
      <w:proofErr w:type="spellStart"/>
      <w:r>
        <w:t>realtime</w:t>
      </w:r>
      <w:proofErr w:type="spellEnd"/>
      <w:r>
        <w:t xml:space="preserve"> logs of changes and provide capabilities to enable identification of who made what changes when.</w:t>
      </w:r>
    </w:p>
    <w:p w14:paraId="3BD7F1D0" w14:textId="0B2C6A45" w:rsidR="00B567BC" w:rsidRDefault="00AA0CD0" w:rsidP="00BF1491">
      <w:pPr>
        <w:numPr>
          <w:ilvl w:val="0"/>
          <w:numId w:val="20"/>
        </w:numPr>
        <w:spacing w:line="240" w:lineRule="auto"/>
        <w:ind w:left="1559" w:hanging="1559"/>
        <w:jc w:val="both"/>
      </w:pPr>
      <w:r>
        <w:t>Log data shall be made available electronically on request</w:t>
      </w:r>
      <w:r w:rsidR="00B61DC5">
        <w:t xml:space="preserve"> or self-serve</w:t>
      </w:r>
      <w:r>
        <w:t>, in a suitable format, and at no additional charge</w:t>
      </w:r>
    </w:p>
    <w:p w14:paraId="66649DF0" w14:textId="77777777" w:rsidR="00B567BC" w:rsidRDefault="00AA0CD0">
      <w:pPr>
        <w:numPr>
          <w:ilvl w:val="0"/>
          <w:numId w:val="3"/>
        </w:numPr>
        <w:pBdr>
          <w:top w:val="nil"/>
          <w:left w:val="nil"/>
          <w:bottom w:val="nil"/>
          <w:right w:val="nil"/>
          <w:between w:val="nil"/>
        </w:pBdr>
        <w:spacing w:line="240" w:lineRule="auto"/>
        <w:ind w:left="1559" w:hanging="1559"/>
        <w:jc w:val="both"/>
      </w:pPr>
      <w:r>
        <w:t>The PSN DNS Supplier shall provide a mechanism that enables CCS to be alerted when zone files change.</w:t>
      </w:r>
    </w:p>
    <w:p w14:paraId="3D0BF72D" w14:textId="77777777" w:rsidR="00B567BC" w:rsidRDefault="00AA0CD0">
      <w:pPr>
        <w:numPr>
          <w:ilvl w:val="0"/>
          <w:numId w:val="3"/>
        </w:numPr>
        <w:pBdr>
          <w:top w:val="nil"/>
          <w:left w:val="nil"/>
          <w:bottom w:val="nil"/>
          <w:right w:val="nil"/>
          <w:between w:val="nil"/>
        </w:pBdr>
        <w:spacing w:line="240" w:lineRule="auto"/>
        <w:ind w:left="1559" w:hanging="1559"/>
        <w:jc w:val="both"/>
      </w:pPr>
      <w:r>
        <w:t>The PSN DNS Supplier shall notify the Buyer in the event of:</w:t>
      </w:r>
    </w:p>
    <w:p w14:paraId="0F163DE9" w14:textId="77777777" w:rsidR="00B567BC" w:rsidRDefault="00AA0CD0" w:rsidP="00BF1491">
      <w:pPr>
        <w:numPr>
          <w:ilvl w:val="0"/>
          <w:numId w:val="21"/>
        </w:numPr>
        <w:spacing w:line="240" w:lineRule="auto"/>
        <w:ind w:left="1559" w:hanging="1559"/>
        <w:jc w:val="both"/>
      </w:pPr>
      <w:r>
        <w:t>Scheduled or unscheduled maintenance that may impact the provision of service to End Customers.</w:t>
      </w:r>
    </w:p>
    <w:p w14:paraId="76C1CECE" w14:textId="1366ED7A" w:rsidR="00863331" w:rsidRDefault="00AA0CD0" w:rsidP="00BF1491">
      <w:pPr>
        <w:numPr>
          <w:ilvl w:val="0"/>
          <w:numId w:val="21"/>
        </w:numPr>
        <w:spacing w:line="240" w:lineRule="auto"/>
        <w:ind w:left="1559" w:hanging="1559"/>
        <w:jc w:val="both"/>
      </w:pPr>
      <w:r>
        <w:t xml:space="preserve">Service </w:t>
      </w:r>
      <w:r w:rsidR="0020235F">
        <w:t>d</w:t>
      </w:r>
      <w:r>
        <w:t xml:space="preserve">isrupting </w:t>
      </w:r>
      <w:r w:rsidR="0020235F">
        <w:t>i</w:t>
      </w:r>
      <w:r>
        <w:t>ncidents or problems that may impact the level of security offered by the service</w:t>
      </w:r>
      <w:r w:rsidR="00ED6CC6">
        <w:t>.</w:t>
      </w:r>
    </w:p>
    <w:p w14:paraId="6351CED6" w14:textId="78D9ED2D" w:rsidR="00B567BC" w:rsidRDefault="00863331" w:rsidP="00863331">
      <w:pPr>
        <w:spacing w:line="240" w:lineRule="auto"/>
        <w:ind w:left="1559"/>
        <w:jc w:val="both"/>
      </w:pPr>
      <w:proofErr w:type="gramStart"/>
      <w:r>
        <w:t>and</w:t>
      </w:r>
      <w:proofErr w:type="gramEnd"/>
      <w:r>
        <w:t xml:space="preserve"> provide periodic updates as agreed or otherwise requested.</w:t>
      </w:r>
    </w:p>
    <w:p w14:paraId="5478D49D" w14:textId="77777777" w:rsidR="00B567BC" w:rsidRDefault="00AA0CD0">
      <w:pPr>
        <w:numPr>
          <w:ilvl w:val="0"/>
          <w:numId w:val="3"/>
        </w:numPr>
        <w:pBdr>
          <w:top w:val="nil"/>
          <w:left w:val="nil"/>
          <w:bottom w:val="nil"/>
          <w:right w:val="nil"/>
          <w:between w:val="nil"/>
        </w:pBdr>
        <w:spacing w:line="240" w:lineRule="auto"/>
        <w:ind w:left="1559" w:hanging="1559"/>
        <w:jc w:val="both"/>
      </w:pPr>
      <w:r>
        <w:t>The PSN DNS Supplier shall notify CCS and End Customers, within 30 minutes of discovery, of all service disrupting incidents.</w:t>
      </w:r>
    </w:p>
    <w:p w14:paraId="3A8161F4" w14:textId="18FEA1EB" w:rsidR="00B567BC" w:rsidRDefault="00AA0CD0">
      <w:pPr>
        <w:numPr>
          <w:ilvl w:val="0"/>
          <w:numId w:val="3"/>
        </w:numPr>
        <w:pBdr>
          <w:top w:val="nil"/>
          <w:left w:val="nil"/>
          <w:bottom w:val="nil"/>
          <w:right w:val="nil"/>
          <w:between w:val="nil"/>
        </w:pBdr>
        <w:spacing w:line="240" w:lineRule="auto"/>
        <w:ind w:left="1559" w:hanging="1559"/>
        <w:jc w:val="both"/>
      </w:pPr>
      <w:r>
        <w:t>Exceptionally, the PSN DNS Supplier shall make bulk changes across one, some or all zones as requested by CCS</w:t>
      </w:r>
      <w:r w:rsidR="00F37C5E">
        <w:t xml:space="preserve"> </w:t>
      </w:r>
      <w:r w:rsidR="00F37C5E" w:rsidRPr="00F37C5E">
        <w:t xml:space="preserve">or </w:t>
      </w:r>
      <w:r w:rsidR="0020235F">
        <w:t>its nominated</w:t>
      </w:r>
      <w:r w:rsidR="00F37C5E" w:rsidRPr="00F37C5E">
        <w:t xml:space="preserve"> representative notified to the Supplier</w:t>
      </w:r>
      <w:r>
        <w:t>. These changes might be needed to respond to spam, spoofing attacks or to avoid reputational damage to the Crown. Bulk changes include, but are not limited to:</w:t>
      </w:r>
    </w:p>
    <w:p w14:paraId="10979C18" w14:textId="77777777" w:rsidR="00B567BC" w:rsidRDefault="00AA0CD0" w:rsidP="00BF1491">
      <w:pPr>
        <w:numPr>
          <w:ilvl w:val="0"/>
          <w:numId w:val="1"/>
        </w:numPr>
        <w:spacing w:line="240" w:lineRule="auto"/>
        <w:ind w:left="1559" w:hanging="1559"/>
        <w:jc w:val="both"/>
      </w:pPr>
      <w:r>
        <w:t>Creating normal or ‘wildcard’ records.</w:t>
      </w:r>
    </w:p>
    <w:p w14:paraId="234BFF04" w14:textId="77777777" w:rsidR="00B567BC" w:rsidRDefault="00AA0CD0" w:rsidP="00BF1491">
      <w:pPr>
        <w:numPr>
          <w:ilvl w:val="0"/>
          <w:numId w:val="1"/>
        </w:numPr>
        <w:spacing w:line="240" w:lineRule="auto"/>
        <w:ind w:left="1559" w:hanging="1559"/>
        <w:jc w:val="both"/>
      </w:pPr>
      <w:r>
        <w:t>Changing ‘wildcard’ records on absent subdomains.</w:t>
      </w:r>
    </w:p>
    <w:p w14:paraId="3582FC11" w14:textId="77777777" w:rsidR="00B567BC" w:rsidRDefault="00AA0CD0" w:rsidP="00BF1491">
      <w:pPr>
        <w:numPr>
          <w:ilvl w:val="0"/>
          <w:numId w:val="1"/>
        </w:numPr>
        <w:spacing w:line="240" w:lineRule="auto"/>
        <w:ind w:left="1559" w:hanging="1559"/>
        <w:jc w:val="both"/>
      </w:pPr>
      <w:r>
        <w:lastRenderedPageBreak/>
        <w:t>Removing domains.</w:t>
      </w:r>
    </w:p>
    <w:p w14:paraId="7D0CFA2E" w14:textId="77777777" w:rsidR="00B567BC" w:rsidRDefault="00AA0CD0">
      <w:pPr>
        <w:numPr>
          <w:ilvl w:val="0"/>
          <w:numId w:val="3"/>
        </w:numPr>
        <w:pBdr>
          <w:top w:val="nil"/>
          <w:left w:val="nil"/>
          <w:bottom w:val="nil"/>
          <w:right w:val="nil"/>
          <w:between w:val="nil"/>
        </w:pBdr>
        <w:spacing w:line="240" w:lineRule="auto"/>
        <w:ind w:left="1559" w:hanging="1559"/>
        <w:jc w:val="both"/>
      </w:pPr>
      <w:r>
        <w:t>Bulk changes might be required because of:</w:t>
      </w:r>
    </w:p>
    <w:p w14:paraId="75E6A707" w14:textId="77777777" w:rsidR="00B567BC" w:rsidRDefault="00AA0CD0" w:rsidP="00BF1491">
      <w:pPr>
        <w:numPr>
          <w:ilvl w:val="0"/>
          <w:numId w:val="24"/>
        </w:numPr>
        <w:spacing w:line="240" w:lineRule="auto"/>
        <w:ind w:left="1559" w:hanging="1559"/>
        <w:jc w:val="both"/>
      </w:pPr>
      <w:r>
        <w:t>Orphaned domain management.</w:t>
      </w:r>
    </w:p>
    <w:p w14:paraId="2CA29C2C" w14:textId="77777777" w:rsidR="00B567BC" w:rsidRDefault="00AA0CD0" w:rsidP="00BF1491">
      <w:pPr>
        <w:numPr>
          <w:ilvl w:val="0"/>
          <w:numId w:val="24"/>
        </w:numPr>
        <w:spacing w:line="240" w:lineRule="auto"/>
        <w:ind w:left="1559" w:hanging="1559"/>
        <w:jc w:val="both"/>
      </w:pPr>
      <w:r>
        <w:t>A civil emergency situation.</w:t>
      </w:r>
    </w:p>
    <w:p w14:paraId="754E1BB9" w14:textId="77777777" w:rsidR="00B567BC" w:rsidRDefault="00AA0CD0" w:rsidP="00BF1491">
      <w:pPr>
        <w:numPr>
          <w:ilvl w:val="0"/>
          <w:numId w:val="24"/>
        </w:numPr>
        <w:spacing w:line="240" w:lineRule="auto"/>
        <w:ind w:left="1559" w:hanging="1559"/>
        <w:jc w:val="both"/>
      </w:pPr>
      <w:r>
        <w:t>National security.</w:t>
      </w:r>
    </w:p>
    <w:p w14:paraId="508A7CF2" w14:textId="77777777" w:rsidR="00B567BC" w:rsidRDefault="00AA0CD0" w:rsidP="00BF1491">
      <w:pPr>
        <w:numPr>
          <w:ilvl w:val="0"/>
          <w:numId w:val="24"/>
        </w:numPr>
        <w:spacing w:line="240" w:lineRule="auto"/>
        <w:ind w:left="1559" w:hanging="1559"/>
        <w:jc w:val="both"/>
      </w:pPr>
      <w:r>
        <w:t>Changes to best practice in domain management.</w:t>
      </w:r>
    </w:p>
    <w:p w14:paraId="6BE829C0" w14:textId="77777777" w:rsidR="00B567BC" w:rsidRDefault="00AA0CD0" w:rsidP="00BF1491">
      <w:pPr>
        <w:numPr>
          <w:ilvl w:val="0"/>
          <w:numId w:val="24"/>
        </w:numPr>
        <w:spacing w:line="240" w:lineRule="auto"/>
        <w:ind w:left="1559" w:hanging="1559"/>
        <w:jc w:val="both"/>
      </w:pPr>
      <w:r>
        <w:t>Migration.</w:t>
      </w:r>
    </w:p>
    <w:p w14:paraId="4496A2C9" w14:textId="5F698FFF" w:rsidR="00B567BC" w:rsidRDefault="00AA0CD0">
      <w:pPr>
        <w:numPr>
          <w:ilvl w:val="0"/>
          <w:numId w:val="3"/>
        </w:numPr>
        <w:pBdr>
          <w:top w:val="nil"/>
          <w:left w:val="nil"/>
          <w:bottom w:val="nil"/>
          <w:right w:val="nil"/>
          <w:between w:val="nil"/>
        </w:pBdr>
        <w:spacing w:line="240" w:lineRule="auto"/>
        <w:ind w:left="1559" w:hanging="1559"/>
        <w:jc w:val="both"/>
      </w:pPr>
      <w:r>
        <w:t xml:space="preserve">The PSN DNS Supplier shall ensure that CCS </w:t>
      </w:r>
      <w:r w:rsidR="00F37C5E" w:rsidRPr="00F37C5E">
        <w:t xml:space="preserve">or </w:t>
      </w:r>
      <w:r w:rsidR="0020235F">
        <w:t>its nominated</w:t>
      </w:r>
      <w:r w:rsidR="00F37C5E" w:rsidRPr="00F37C5E">
        <w:t xml:space="preserve"> representative notified to the Supplier </w:t>
      </w:r>
      <w:r>
        <w:t>has access to all data for the purpose of service improvement, analysis and investigation. This includes but is not limited to:</w:t>
      </w:r>
    </w:p>
    <w:p w14:paraId="61EFD28F" w14:textId="77777777" w:rsidR="00B567BC" w:rsidRDefault="00AA0CD0" w:rsidP="00BF1491">
      <w:pPr>
        <w:numPr>
          <w:ilvl w:val="0"/>
          <w:numId w:val="26"/>
        </w:numPr>
        <w:pBdr>
          <w:top w:val="nil"/>
          <w:left w:val="nil"/>
          <w:bottom w:val="nil"/>
          <w:right w:val="nil"/>
          <w:between w:val="nil"/>
        </w:pBdr>
        <w:spacing w:line="240" w:lineRule="auto"/>
        <w:ind w:left="1559" w:hanging="1559"/>
        <w:jc w:val="both"/>
      </w:pPr>
      <w:r>
        <w:t>End Customer contact information &amp; preferences.</w:t>
      </w:r>
    </w:p>
    <w:p w14:paraId="486D941C" w14:textId="77777777" w:rsidR="00B567BC" w:rsidRDefault="00AA0CD0" w:rsidP="00BF1491">
      <w:pPr>
        <w:numPr>
          <w:ilvl w:val="0"/>
          <w:numId w:val="26"/>
        </w:numPr>
        <w:pBdr>
          <w:top w:val="nil"/>
          <w:left w:val="nil"/>
          <w:bottom w:val="nil"/>
          <w:right w:val="nil"/>
          <w:between w:val="nil"/>
        </w:pBdr>
        <w:spacing w:line="240" w:lineRule="auto"/>
        <w:ind w:left="1559" w:hanging="1559"/>
        <w:jc w:val="both"/>
      </w:pPr>
      <w:r>
        <w:t>Current &amp; historical logs of DNS queries and responses, upon request, up to a limit of 1 month, not real time.</w:t>
      </w:r>
    </w:p>
    <w:p w14:paraId="2ED7E00C" w14:textId="28C05470" w:rsidR="00B567BC" w:rsidRDefault="00AA0CD0">
      <w:pPr>
        <w:numPr>
          <w:ilvl w:val="0"/>
          <w:numId w:val="3"/>
        </w:numPr>
        <w:pBdr>
          <w:top w:val="nil"/>
          <w:left w:val="nil"/>
          <w:bottom w:val="nil"/>
          <w:right w:val="nil"/>
          <w:between w:val="nil"/>
        </w:pBdr>
        <w:spacing w:line="240" w:lineRule="auto"/>
        <w:ind w:left="1559" w:hanging="1559"/>
        <w:jc w:val="both"/>
      </w:pPr>
      <w:r>
        <w:t xml:space="preserve">Within twenty (20) Working Days (or such other period as the Parties may agree in writing) of the Start Date, the Supplier shall propose and the Parties shall agree a Framework Performance Monitoring System which shall comply with relevant provisions of the </w:t>
      </w:r>
      <w:r w:rsidR="00875F7A">
        <w:t>Information Technology Infrastructure Library (</w:t>
      </w:r>
      <w:r>
        <w:t>ITIL</w:t>
      </w:r>
      <w:r w:rsidR="00875F7A">
        <w:t>)</w:t>
      </w:r>
      <w:r>
        <w:t xml:space="preserve"> guidelines (or equivalent) and include details of the following:</w:t>
      </w:r>
    </w:p>
    <w:p w14:paraId="2ABAF916" w14:textId="35E35E81" w:rsidR="00B567BC" w:rsidRDefault="00AA0CD0" w:rsidP="00BF1491">
      <w:pPr>
        <w:pBdr>
          <w:top w:val="nil"/>
          <w:left w:val="nil"/>
          <w:bottom w:val="nil"/>
          <w:right w:val="nil"/>
          <w:between w:val="nil"/>
        </w:pBdr>
        <w:spacing w:line="240" w:lineRule="auto"/>
        <w:ind w:left="1560" w:hanging="1560"/>
        <w:jc w:val="both"/>
      </w:pPr>
      <w:proofErr w:type="gramStart"/>
      <w:r>
        <w:t>a</w:t>
      </w:r>
      <w:proofErr w:type="gramEnd"/>
      <w:r>
        <w:t>.</w:t>
      </w:r>
      <w:r w:rsidR="004718BE">
        <w:tab/>
      </w:r>
      <w:r>
        <w:t>customer satisfaction surveys;</w:t>
      </w:r>
    </w:p>
    <w:p w14:paraId="61F29AD4" w14:textId="6EAD4890" w:rsidR="00B567BC" w:rsidRDefault="00AA0CD0" w:rsidP="00BF1491">
      <w:pPr>
        <w:pBdr>
          <w:top w:val="nil"/>
          <w:left w:val="nil"/>
          <w:bottom w:val="nil"/>
          <w:right w:val="nil"/>
          <w:between w:val="nil"/>
        </w:pBdr>
        <w:spacing w:line="240" w:lineRule="auto"/>
        <w:ind w:left="1560" w:hanging="1560"/>
        <w:jc w:val="both"/>
      </w:pPr>
      <w:proofErr w:type="gramStart"/>
      <w:r>
        <w:t>b</w:t>
      </w:r>
      <w:proofErr w:type="gramEnd"/>
      <w:r>
        <w:t>.</w:t>
      </w:r>
      <w:r w:rsidR="004718BE">
        <w:tab/>
      </w:r>
      <w:r>
        <w:t>performance review of the Services;</w:t>
      </w:r>
    </w:p>
    <w:p w14:paraId="332AAF0D" w14:textId="08C5A404" w:rsidR="00B567BC" w:rsidRDefault="00AA0CD0" w:rsidP="00BF1491">
      <w:pPr>
        <w:pBdr>
          <w:top w:val="nil"/>
          <w:left w:val="nil"/>
          <w:bottom w:val="nil"/>
          <w:right w:val="nil"/>
          <w:between w:val="nil"/>
        </w:pBdr>
        <w:spacing w:line="240" w:lineRule="auto"/>
        <w:ind w:left="1560" w:hanging="1560"/>
        <w:jc w:val="both"/>
      </w:pPr>
      <w:r>
        <w:t>c.</w:t>
      </w:r>
      <w:r w:rsidR="004718BE">
        <w:tab/>
      </w:r>
      <w:r>
        <w:t>Audit carried out by or on behalf of CCS;</w:t>
      </w:r>
    </w:p>
    <w:p w14:paraId="078A5F1E" w14:textId="77777777" w:rsidR="00B567BC" w:rsidRDefault="00AA0CD0" w:rsidP="00BF1491">
      <w:pPr>
        <w:pBdr>
          <w:top w:val="nil"/>
          <w:left w:val="nil"/>
          <w:bottom w:val="nil"/>
          <w:right w:val="nil"/>
          <w:between w:val="nil"/>
        </w:pBdr>
        <w:spacing w:line="240" w:lineRule="auto"/>
        <w:ind w:left="1560" w:hanging="1560"/>
        <w:jc w:val="both"/>
      </w:pPr>
      <w:r>
        <w:t>d.</w:t>
      </w:r>
      <w:r>
        <w:tab/>
        <w:t>the processes and systems the Supplier shall put in place to monitor effectively its performance of the Services as against the Service Levels including using an industry recognised service desk tool and how incidents and other defects in the Supplier’s performance and/or delivery of the Services will be notified to the Supplier’s Service Desk;</w:t>
      </w:r>
    </w:p>
    <w:p w14:paraId="626FA9C2" w14:textId="4D9CD895" w:rsidR="00B567BC" w:rsidRDefault="00AA0CD0" w:rsidP="00BF1491">
      <w:pPr>
        <w:pBdr>
          <w:top w:val="nil"/>
          <w:left w:val="nil"/>
          <w:bottom w:val="nil"/>
          <w:right w:val="nil"/>
          <w:between w:val="nil"/>
        </w:pBdr>
        <w:spacing w:line="240" w:lineRule="auto"/>
        <w:ind w:left="1560" w:hanging="1560"/>
        <w:jc w:val="both"/>
      </w:pPr>
      <w:proofErr w:type="gramStart"/>
      <w:r>
        <w:t>e</w:t>
      </w:r>
      <w:proofErr w:type="gramEnd"/>
      <w:r w:rsidR="003A3CD4">
        <w:t>.</w:t>
      </w:r>
      <w:r>
        <w:t xml:space="preserve"> </w:t>
      </w:r>
      <w:r>
        <w:tab/>
        <w:t xml:space="preserve">the format and content of the Framework Performance Monitoring </w:t>
      </w:r>
      <w:r w:rsidR="00133280">
        <w:t xml:space="preserve">System and the Framework Performance Monitoring </w:t>
      </w:r>
      <w:r>
        <w:t>Report; and</w:t>
      </w:r>
    </w:p>
    <w:p w14:paraId="70D06997" w14:textId="6D1D6430" w:rsidR="00B567BC" w:rsidRDefault="00AA0CD0" w:rsidP="00BF1491">
      <w:pPr>
        <w:pBdr>
          <w:top w:val="nil"/>
          <w:left w:val="nil"/>
          <w:bottom w:val="nil"/>
          <w:right w:val="nil"/>
          <w:between w:val="nil"/>
        </w:pBdr>
        <w:spacing w:line="240" w:lineRule="auto"/>
        <w:ind w:left="1560" w:hanging="1560"/>
        <w:jc w:val="both"/>
      </w:pPr>
      <w:proofErr w:type="gramStart"/>
      <w:r>
        <w:t>f</w:t>
      </w:r>
      <w:proofErr w:type="gramEnd"/>
      <w:r>
        <w:t>.</w:t>
      </w:r>
      <w:r>
        <w:tab/>
        <w:t xml:space="preserve">how the </w:t>
      </w:r>
      <w:r w:rsidR="0020235F">
        <w:t xml:space="preserve">Supplier </w:t>
      </w:r>
      <w:r>
        <w:t>shall ensure compliance  with the obligations set out in this Framework Contract and each Call-Off Contract.</w:t>
      </w:r>
    </w:p>
    <w:p w14:paraId="066FB833" w14:textId="77777777" w:rsidR="00B567BC" w:rsidRDefault="00AA0CD0">
      <w:pPr>
        <w:numPr>
          <w:ilvl w:val="0"/>
          <w:numId w:val="3"/>
        </w:numPr>
        <w:pBdr>
          <w:top w:val="nil"/>
          <w:left w:val="nil"/>
          <w:bottom w:val="nil"/>
          <w:right w:val="nil"/>
          <w:between w:val="nil"/>
        </w:pBdr>
        <w:spacing w:line="240" w:lineRule="auto"/>
        <w:ind w:left="1559" w:hanging="1559"/>
        <w:jc w:val="both"/>
      </w:pPr>
      <w:r>
        <w:t>CCS may require, acting reasonably, and the Supplier must comply with requests for routine changes to the Framework Performance Monitoring System.  Any such changes shall be implemented in accordance with the Variation Procedure.</w:t>
      </w:r>
    </w:p>
    <w:p w14:paraId="06FA3733" w14:textId="255B33B8" w:rsidR="00B567BC" w:rsidRDefault="00AA0CD0">
      <w:pPr>
        <w:numPr>
          <w:ilvl w:val="0"/>
          <w:numId w:val="3"/>
        </w:numPr>
        <w:pBdr>
          <w:top w:val="nil"/>
          <w:left w:val="nil"/>
          <w:bottom w:val="nil"/>
          <w:right w:val="nil"/>
          <w:between w:val="nil"/>
        </w:pBdr>
        <w:spacing w:line="240" w:lineRule="auto"/>
        <w:ind w:left="1559" w:hanging="1559"/>
        <w:jc w:val="both"/>
      </w:pPr>
      <w:r>
        <w:t>The Supplier shall provide the Services to End Customers to meet or exceed the Service Levels.  CCS</w:t>
      </w:r>
      <w:r w:rsidR="0020235F">
        <w:t>,</w:t>
      </w:r>
      <w:r>
        <w:t xml:space="preserve"> </w:t>
      </w:r>
      <w:r w:rsidR="00621F53" w:rsidRPr="00621F53">
        <w:t xml:space="preserve">or </w:t>
      </w:r>
      <w:r w:rsidR="0020235F">
        <w:t>its nominated</w:t>
      </w:r>
      <w:r w:rsidR="00621F53" w:rsidRPr="00621F53">
        <w:t xml:space="preserve"> representative notified to the Supplier</w:t>
      </w:r>
      <w:r w:rsidR="0020235F">
        <w:t>,</w:t>
      </w:r>
      <w:r w:rsidR="00621F53" w:rsidRPr="00621F53">
        <w:t xml:space="preserve"> </w:t>
      </w:r>
      <w:r>
        <w:t>may publish such information and documentation arising from the operation of the Framework Performance Management System (in a consolidated format) to Buyers.</w:t>
      </w:r>
    </w:p>
    <w:p w14:paraId="48245B9F" w14:textId="77777777" w:rsidR="00B567BC" w:rsidRDefault="00AA0CD0">
      <w:pPr>
        <w:pStyle w:val="Heading1"/>
      </w:pPr>
      <w:bookmarkStart w:id="12" w:name="_ijjlmh86i7ga" w:colFirst="0" w:colLast="0"/>
      <w:bookmarkEnd w:id="12"/>
      <w:r>
        <w:t>Service Implementation requirements</w:t>
      </w:r>
    </w:p>
    <w:p w14:paraId="35DBB02A" w14:textId="1FC7BC5C" w:rsidR="00B567BC" w:rsidRDefault="008031DA" w:rsidP="00043BDB">
      <w:pPr>
        <w:pBdr>
          <w:top w:val="nil"/>
          <w:left w:val="nil"/>
          <w:bottom w:val="nil"/>
          <w:right w:val="nil"/>
          <w:between w:val="nil"/>
        </w:pBdr>
        <w:spacing w:line="240" w:lineRule="auto"/>
        <w:ind w:left="1440" w:hanging="1440"/>
        <w:jc w:val="both"/>
      </w:pPr>
      <w:r>
        <w:t>SI-1</w:t>
      </w:r>
      <w:r>
        <w:tab/>
      </w:r>
      <w:r w:rsidR="00AA0CD0">
        <w:t>The Framework Implementation Plan and Testing provisions at Annex 1 to this Schedule 1 shall apply to the initial establishment of the PSN DNS Service.</w:t>
      </w:r>
    </w:p>
    <w:p w14:paraId="48020716" w14:textId="77777777" w:rsidR="00B567BC" w:rsidRDefault="00AA0CD0">
      <w:pPr>
        <w:pStyle w:val="Heading1"/>
      </w:pPr>
      <w:bookmarkStart w:id="13" w:name="_gg03clpk283e" w:colFirst="0" w:colLast="0"/>
      <w:bookmarkEnd w:id="13"/>
      <w:r>
        <w:lastRenderedPageBreak/>
        <w:t>Migration requirements</w:t>
      </w:r>
    </w:p>
    <w:p w14:paraId="10D6A9F1" w14:textId="77777777" w:rsidR="00B567BC" w:rsidRDefault="00AA0CD0">
      <w:pPr>
        <w:numPr>
          <w:ilvl w:val="0"/>
          <w:numId w:val="15"/>
        </w:numPr>
        <w:pBdr>
          <w:top w:val="nil"/>
          <w:left w:val="nil"/>
          <w:bottom w:val="nil"/>
          <w:right w:val="nil"/>
          <w:between w:val="nil"/>
        </w:pBdr>
        <w:spacing w:line="240" w:lineRule="auto"/>
        <w:ind w:left="1559" w:hanging="1559"/>
        <w:jc w:val="both"/>
      </w:pPr>
      <w:r>
        <w:t>The PSN DNS Supplier shall satisfy itself that the data it receives has the same effect for users as the legacy service provided.</w:t>
      </w:r>
    </w:p>
    <w:p w14:paraId="164238F4" w14:textId="77777777" w:rsidR="00B567BC" w:rsidRDefault="00AA0CD0">
      <w:pPr>
        <w:numPr>
          <w:ilvl w:val="0"/>
          <w:numId w:val="5"/>
        </w:numPr>
        <w:pBdr>
          <w:top w:val="nil"/>
          <w:left w:val="nil"/>
          <w:bottom w:val="nil"/>
          <w:right w:val="nil"/>
          <w:between w:val="nil"/>
        </w:pBdr>
        <w:spacing w:line="240" w:lineRule="auto"/>
        <w:ind w:left="1559" w:hanging="1559"/>
        <w:jc w:val="both"/>
      </w:pPr>
      <w:r>
        <w:t>The PSN DNS Supplier will ensure the desired effect is achieved for 100% of the appropriate records.</w:t>
      </w:r>
    </w:p>
    <w:p w14:paraId="058F972D" w14:textId="4DB01927" w:rsidR="00B567BC" w:rsidRDefault="00AA0CD0">
      <w:pPr>
        <w:numPr>
          <w:ilvl w:val="0"/>
          <w:numId w:val="15"/>
        </w:numPr>
        <w:pBdr>
          <w:top w:val="nil"/>
          <w:left w:val="nil"/>
          <w:bottom w:val="nil"/>
          <w:right w:val="nil"/>
          <w:between w:val="nil"/>
        </w:pBdr>
        <w:spacing w:line="240" w:lineRule="auto"/>
        <w:ind w:left="1559" w:hanging="1559"/>
        <w:jc w:val="both"/>
      </w:pPr>
      <w:r>
        <w:t>The PSN DNS Supplier shall work with the incumbent supplier to successfully migrate services and End Customers to the new service, at no additional charge. The migration approach shall be in accordance with the</w:t>
      </w:r>
      <w:r w:rsidR="0020235F">
        <w:t xml:space="preserve"> PSN Core Services migration requirements documented in </w:t>
      </w:r>
      <w:r w:rsidR="005E3F41">
        <w:t xml:space="preserve">Appendix 2 to Part </w:t>
      </w:r>
      <w:proofErr w:type="gramStart"/>
      <w:r w:rsidR="005E3F41">
        <w:t>A</w:t>
      </w:r>
      <w:proofErr w:type="gramEnd"/>
      <w:r w:rsidR="005E3F41">
        <w:t xml:space="preserve"> of Annex 1 of this </w:t>
      </w:r>
      <w:r w:rsidR="003A3CD4">
        <w:t>Schedule.</w:t>
      </w:r>
    </w:p>
    <w:p w14:paraId="70A7451A" w14:textId="77777777" w:rsidR="00B567BC" w:rsidRDefault="00AA0CD0">
      <w:pPr>
        <w:numPr>
          <w:ilvl w:val="0"/>
          <w:numId w:val="15"/>
        </w:numPr>
        <w:pBdr>
          <w:top w:val="nil"/>
          <w:left w:val="nil"/>
          <w:bottom w:val="nil"/>
          <w:right w:val="nil"/>
          <w:between w:val="nil"/>
        </w:pBdr>
        <w:spacing w:line="240" w:lineRule="auto"/>
        <w:ind w:left="1559" w:hanging="1559"/>
        <w:jc w:val="both"/>
      </w:pPr>
      <w:r>
        <w:t>The PSN DNS Supplier shall work with End Customers to support their successful migration to the new service with no loss of service to End Customers, at no additional charge.</w:t>
      </w:r>
    </w:p>
    <w:p w14:paraId="5C12F9A5" w14:textId="77777777" w:rsidR="00B567BC" w:rsidRDefault="00AA0CD0">
      <w:pPr>
        <w:numPr>
          <w:ilvl w:val="0"/>
          <w:numId w:val="15"/>
        </w:numPr>
        <w:pBdr>
          <w:top w:val="nil"/>
          <w:left w:val="nil"/>
          <w:bottom w:val="nil"/>
          <w:right w:val="nil"/>
          <w:between w:val="nil"/>
        </w:pBdr>
        <w:spacing w:line="240" w:lineRule="auto"/>
        <w:ind w:left="1559" w:hanging="1559"/>
        <w:jc w:val="both"/>
      </w:pPr>
      <w:r>
        <w:t>On termination or expiry of the Framework Contract or any Call-Off Contract, the PSN DNS Supplier shall work with any Replacement Supplier to successfully migrate services and End Customers to the replacement service, at no additional charge to the Relevant Authority.</w:t>
      </w:r>
    </w:p>
    <w:p w14:paraId="5F000AE0" w14:textId="77777777" w:rsidR="00B567BC" w:rsidRDefault="00B567BC">
      <w:pPr>
        <w:pBdr>
          <w:top w:val="nil"/>
          <w:left w:val="nil"/>
          <w:bottom w:val="nil"/>
          <w:right w:val="nil"/>
          <w:between w:val="nil"/>
        </w:pBdr>
        <w:spacing w:line="240" w:lineRule="auto"/>
        <w:ind w:left="0"/>
        <w:jc w:val="both"/>
      </w:pPr>
    </w:p>
    <w:sectPr w:rsidR="00B567BC">
      <w:headerReference w:type="even" r:id="rId13"/>
      <w:headerReference w:type="default" r:id="rId14"/>
      <w:footerReference w:type="even" r:id="rId15"/>
      <w:footerReference w:type="default" r:id="rId16"/>
      <w:headerReference w:type="first" r:id="rId17"/>
      <w:footerReference w:type="first" r:id="rId18"/>
      <w:pgSz w:w="11907" w:h="16840"/>
      <w:pgMar w:top="851" w:right="1418" w:bottom="851" w:left="992" w:header="482"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A32C5" w14:textId="77777777" w:rsidR="00AD6F4B" w:rsidRDefault="00AD6F4B">
      <w:pPr>
        <w:spacing w:after="0" w:line="240" w:lineRule="auto"/>
      </w:pPr>
      <w:r>
        <w:separator/>
      </w:r>
    </w:p>
  </w:endnote>
  <w:endnote w:type="continuationSeparator" w:id="0">
    <w:p w14:paraId="16FFCAFA" w14:textId="77777777" w:rsidR="00AD6F4B" w:rsidRDefault="00AD6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6F466" w14:textId="77777777" w:rsidR="007C3876" w:rsidRDefault="007C3876">
    <w:pPr>
      <w:pBdr>
        <w:top w:val="nil"/>
        <w:left w:val="nil"/>
        <w:bottom w:val="nil"/>
        <w:right w:val="nil"/>
        <w:between w:val="nil"/>
      </w:pBdr>
      <w:spacing w:after="0" w:line="240" w:lineRule="auto"/>
      <w:ind w:left="0"/>
      <w:jc w:val="center"/>
      <w:rPr>
        <w:color w:val="000000"/>
        <w:sz w:val="24"/>
        <w:szCs w:val="24"/>
      </w:rPr>
    </w:pPr>
    <w:r>
      <w:rPr>
        <w:b/>
        <w:color w:val="000000"/>
        <w:sz w:val="24"/>
        <w:szCs w:val="24"/>
      </w:rPr>
      <w:t>Error! Unknown document property name.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8841E" w14:textId="77777777" w:rsidR="007C3876" w:rsidRDefault="007C3876">
    <w:pPr>
      <w:pBdr>
        <w:top w:val="nil"/>
        <w:left w:val="nil"/>
        <w:bottom w:val="nil"/>
        <w:right w:val="nil"/>
        <w:between w:val="nil"/>
      </w:pBdr>
      <w:spacing w:after="0" w:line="240" w:lineRule="auto"/>
      <w:ind w:left="0"/>
      <w:rPr>
        <w:color w:val="80808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0A902" w14:textId="77777777" w:rsidR="007C3876" w:rsidRDefault="007C3876">
    <w:pPr>
      <w:pBdr>
        <w:top w:val="nil"/>
        <w:left w:val="nil"/>
        <w:bottom w:val="nil"/>
        <w:right w:val="nil"/>
        <w:between w:val="nil"/>
      </w:pBdr>
      <w:spacing w:after="0" w:line="240" w:lineRule="auto"/>
      <w:ind w:left="0"/>
      <w:jc w:val="center"/>
      <w:rPr>
        <w:color w:val="000000"/>
        <w:sz w:val="24"/>
        <w:szCs w:val="24"/>
      </w:rPr>
    </w:pPr>
    <w:r>
      <w:rPr>
        <w:b/>
        <w:color w:val="000000"/>
        <w:sz w:val="24"/>
        <w:szCs w:val="24"/>
      </w:rPr>
      <w:t>Error! Unknown document property name.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684DB" w14:textId="77777777" w:rsidR="00AD6F4B" w:rsidRDefault="00AD6F4B">
      <w:pPr>
        <w:spacing w:after="0" w:line="240" w:lineRule="auto"/>
      </w:pPr>
      <w:r>
        <w:separator/>
      </w:r>
    </w:p>
  </w:footnote>
  <w:footnote w:type="continuationSeparator" w:id="0">
    <w:p w14:paraId="5C2CC2D3" w14:textId="77777777" w:rsidR="00AD6F4B" w:rsidRDefault="00AD6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264A1" w14:textId="77777777" w:rsidR="007C3876" w:rsidRDefault="007C3876">
    <w:pPr>
      <w:pBdr>
        <w:top w:val="nil"/>
        <w:left w:val="nil"/>
        <w:bottom w:val="nil"/>
        <w:right w:val="nil"/>
        <w:between w:val="nil"/>
      </w:pBdr>
      <w:spacing w:after="0" w:line="240" w:lineRule="auto"/>
      <w:ind w:left="0"/>
      <w:jc w:val="center"/>
      <w:rPr>
        <w:color w:val="000000"/>
        <w:sz w:val="24"/>
        <w:szCs w:val="24"/>
      </w:rPr>
    </w:pPr>
    <w:r>
      <w:rPr>
        <w:b/>
        <w:color w:val="000000"/>
        <w:sz w:val="24"/>
        <w:szCs w:val="24"/>
      </w:rPr>
      <w:t>Error! Unknown document property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FCBCE" w14:textId="77777777" w:rsidR="007C3876" w:rsidRDefault="007C3876">
    <w:pPr>
      <w:pBdr>
        <w:top w:val="nil"/>
        <w:left w:val="nil"/>
        <w:bottom w:val="nil"/>
        <w:right w:val="nil"/>
        <w:between w:val="nil"/>
      </w:pBdr>
      <w:spacing w:after="0" w:line="240" w:lineRule="auto"/>
      <w:ind w:left="0"/>
      <w:jc w:val="center"/>
      <w:rPr>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06846" w14:textId="77777777" w:rsidR="007C3876" w:rsidRDefault="007C3876">
    <w:pPr>
      <w:pBdr>
        <w:top w:val="nil"/>
        <w:left w:val="nil"/>
        <w:bottom w:val="nil"/>
        <w:right w:val="nil"/>
        <w:between w:val="nil"/>
      </w:pBdr>
      <w:spacing w:after="0" w:line="240" w:lineRule="auto"/>
      <w:ind w:left="0"/>
      <w:jc w:val="center"/>
      <w:rPr>
        <w:color w:val="000000"/>
        <w:sz w:val="24"/>
        <w:szCs w:val="24"/>
      </w:rPr>
    </w:pPr>
    <w:r>
      <w:rPr>
        <w:b/>
        <w:color w:val="000000"/>
        <w:sz w:val="24"/>
        <w:szCs w:val="24"/>
      </w:rPr>
      <w:t>Error! Unknown document property name.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48BA"/>
    <w:multiLevelType w:val="multilevel"/>
    <w:tmpl w:val="8D9E8F8A"/>
    <w:lvl w:ilvl="0">
      <w:start w:val="1"/>
      <w:numFmt w:val="decimal"/>
      <w:lvlText w:val="CONT-%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 w15:restartNumberingAfterBreak="0">
    <w:nsid w:val="028B47D7"/>
    <w:multiLevelType w:val="multilevel"/>
    <w:tmpl w:val="83F61670"/>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15:restartNumberingAfterBreak="0">
    <w:nsid w:val="05E25A38"/>
    <w:multiLevelType w:val="multilevel"/>
    <w:tmpl w:val="9BBE4612"/>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15:restartNumberingAfterBreak="0">
    <w:nsid w:val="09BE74C4"/>
    <w:multiLevelType w:val="multilevel"/>
    <w:tmpl w:val="A41C6208"/>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15:restartNumberingAfterBreak="0">
    <w:nsid w:val="10221C0E"/>
    <w:multiLevelType w:val="multilevel"/>
    <w:tmpl w:val="E1FE5798"/>
    <w:lvl w:ilvl="0">
      <w:start w:val="1"/>
      <w:numFmt w:val="decimal"/>
      <w:lvlText w:val="CON-%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7E44791"/>
    <w:multiLevelType w:val="multilevel"/>
    <w:tmpl w:val="83AAAFA0"/>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15:restartNumberingAfterBreak="0">
    <w:nsid w:val="1A0D1777"/>
    <w:multiLevelType w:val="multilevel"/>
    <w:tmpl w:val="EE0E408C"/>
    <w:lvl w:ilvl="0">
      <w:start w:val="1"/>
      <w:numFmt w:val="decimal"/>
      <w:lvlText w:val="NONFUNC-%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7" w15:restartNumberingAfterBreak="0">
    <w:nsid w:val="1A71151B"/>
    <w:multiLevelType w:val="multilevel"/>
    <w:tmpl w:val="BE6A8F18"/>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8" w15:restartNumberingAfterBreak="0">
    <w:nsid w:val="1DDD579F"/>
    <w:multiLevelType w:val="multilevel"/>
    <w:tmpl w:val="4F5831B0"/>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9" w15:restartNumberingAfterBreak="0">
    <w:nsid w:val="1FBC1ADC"/>
    <w:multiLevelType w:val="multilevel"/>
    <w:tmpl w:val="3D647BE8"/>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0" w15:restartNumberingAfterBreak="0">
    <w:nsid w:val="23B92037"/>
    <w:multiLevelType w:val="multilevel"/>
    <w:tmpl w:val="2730B546"/>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1" w15:restartNumberingAfterBreak="0">
    <w:nsid w:val="24656AA7"/>
    <w:multiLevelType w:val="multilevel"/>
    <w:tmpl w:val="97506F80"/>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2" w15:restartNumberingAfterBreak="0">
    <w:nsid w:val="34822D66"/>
    <w:multiLevelType w:val="multilevel"/>
    <w:tmpl w:val="C9068058"/>
    <w:lvl w:ilvl="0">
      <w:start w:val="1"/>
      <w:numFmt w:val="decimal"/>
      <w:lvlText w:val="PERFA-%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3" w15:restartNumberingAfterBreak="0">
    <w:nsid w:val="36EF328B"/>
    <w:multiLevelType w:val="multilevel"/>
    <w:tmpl w:val="8CDC3A74"/>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4" w15:restartNumberingAfterBreak="0">
    <w:nsid w:val="3A58029C"/>
    <w:multiLevelType w:val="multilevel"/>
    <w:tmpl w:val="A02C682C"/>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5" w15:restartNumberingAfterBreak="0">
    <w:nsid w:val="3B6C629B"/>
    <w:multiLevelType w:val="multilevel"/>
    <w:tmpl w:val="5A083F78"/>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6" w15:restartNumberingAfterBreak="0">
    <w:nsid w:val="3EB02D1F"/>
    <w:multiLevelType w:val="multilevel"/>
    <w:tmpl w:val="8CDC3A74"/>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7" w15:restartNumberingAfterBreak="0">
    <w:nsid w:val="4209247A"/>
    <w:multiLevelType w:val="multilevel"/>
    <w:tmpl w:val="077EEE34"/>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8" w15:restartNumberingAfterBreak="0">
    <w:nsid w:val="48523417"/>
    <w:multiLevelType w:val="multilevel"/>
    <w:tmpl w:val="8CDC3A74"/>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9" w15:restartNumberingAfterBreak="0">
    <w:nsid w:val="4BD72E7F"/>
    <w:multiLevelType w:val="multilevel"/>
    <w:tmpl w:val="3D647BE8"/>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0" w15:restartNumberingAfterBreak="0">
    <w:nsid w:val="52095FC4"/>
    <w:multiLevelType w:val="multilevel"/>
    <w:tmpl w:val="78D40062"/>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1" w15:restartNumberingAfterBreak="0">
    <w:nsid w:val="58D53DD6"/>
    <w:multiLevelType w:val="multilevel"/>
    <w:tmpl w:val="F05C82BC"/>
    <w:lvl w:ilvl="0">
      <w:start w:val="1"/>
      <w:numFmt w:val="decimal"/>
      <w:lvlText w:val="MIG-%1"/>
      <w:lvlJc w:val="left"/>
      <w:pPr>
        <w:ind w:left="720" w:hanging="360"/>
      </w:pPr>
      <w:rPr>
        <w:vertAlign w:val="baseline"/>
      </w:rPr>
    </w:lvl>
    <w:lvl w:ilvl="1">
      <w:start w:val="1"/>
      <w:numFmt w:val="decimal"/>
      <w:lvlText w:val="SERV-%2"/>
      <w:lvlJc w:val="left"/>
      <w:pPr>
        <w:ind w:left="1440" w:hanging="360"/>
      </w:pPr>
      <w:rPr>
        <w:vertAlign w:val="baseline"/>
      </w:rPr>
    </w:lvl>
    <w:lvl w:ilvl="2">
      <w:start w:val="1"/>
      <w:numFmt w:val="decimal"/>
      <w:lvlText w:val="SERV-%3"/>
      <w:lvlJc w:val="left"/>
      <w:pPr>
        <w:ind w:left="2160" w:hanging="360"/>
      </w:pPr>
      <w:rPr>
        <w:vertAlign w:val="baseline"/>
      </w:rPr>
    </w:lvl>
    <w:lvl w:ilvl="3">
      <w:start w:val="1"/>
      <w:numFmt w:val="decimal"/>
      <w:lvlText w:val="SERV-%4"/>
      <w:lvlJc w:val="left"/>
      <w:pPr>
        <w:ind w:left="2880" w:hanging="360"/>
      </w:pPr>
      <w:rPr>
        <w:vertAlign w:val="baseline"/>
      </w:rPr>
    </w:lvl>
    <w:lvl w:ilvl="4">
      <w:start w:val="1"/>
      <w:numFmt w:val="decimal"/>
      <w:lvlText w:val="SERV-%5"/>
      <w:lvlJc w:val="left"/>
      <w:pPr>
        <w:ind w:left="3600" w:hanging="360"/>
      </w:pPr>
      <w:rPr>
        <w:vertAlign w:val="baseline"/>
      </w:rPr>
    </w:lvl>
    <w:lvl w:ilvl="5">
      <w:start w:val="1"/>
      <w:numFmt w:val="decimal"/>
      <w:lvlText w:val="SERV-%6"/>
      <w:lvlJc w:val="left"/>
      <w:pPr>
        <w:ind w:left="4320" w:hanging="360"/>
      </w:pPr>
      <w:rPr>
        <w:vertAlign w:val="baseline"/>
      </w:rPr>
    </w:lvl>
    <w:lvl w:ilvl="6">
      <w:start w:val="1"/>
      <w:numFmt w:val="decimal"/>
      <w:lvlText w:val="SERV-%7"/>
      <w:lvlJc w:val="left"/>
      <w:pPr>
        <w:ind w:left="5040" w:hanging="360"/>
      </w:pPr>
      <w:rPr>
        <w:vertAlign w:val="baseline"/>
      </w:rPr>
    </w:lvl>
    <w:lvl w:ilvl="7">
      <w:start w:val="1"/>
      <w:numFmt w:val="decimal"/>
      <w:lvlText w:val="SERV-%8"/>
      <w:lvlJc w:val="left"/>
      <w:pPr>
        <w:ind w:left="5760" w:hanging="360"/>
      </w:pPr>
      <w:rPr>
        <w:vertAlign w:val="baseline"/>
      </w:rPr>
    </w:lvl>
    <w:lvl w:ilvl="8">
      <w:start w:val="1"/>
      <w:numFmt w:val="decimal"/>
      <w:lvlText w:val="SERV-%9"/>
      <w:lvlJc w:val="left"/>
      <w:pPr>
        <w:ind w:left="6480" w:hanging="360"/>
      </w:pPr>
      <w:rPr>
        <w:vertAlign w:val="baseline"/>
      </w:rPr>
    </w:lvl>
  </w:abstractNum>
  <w:abstractNum w:abstractNumId="22" w15:restartNumberingAfterBreak="0">
    <w:nsid w:val="5AD31830"/>
    <w:multiLevelType w:val="multilevel"/>
    <w:tmpl w:val="1EA4DEEA"/>
    <w:lvl w:ilvl="0">
      <w:start w:val="1"/>
      <w:numFmt w:val="decimal"/>
      <w:lvlText w:val="SI-%1"/>
      <w:lvlJc w:val="left"/>
      <w:pPr>
        <w:ind w:left="720" w:hanging="360"/>
      </w:pPr>
      <w:rPr>
        <w:vertAlign w:val="baseline"/>
      </w:rPr>
    </w:lvl>
    <w:lvl w:ilvl="1">
      <w:start w:val="1"/>
      <w:numFmt w:val="decimal"/>
      <w:lvlText w:val="SERV-%2"/>
      <w:lvlJc w:val="left"/>
      <w:pPr>
        <w:ind w:left="1440" w:hanging="360"/>
      </w:pPr>
      <w:rPr>
        <w:vertAlign w:val="baseline"/>
      </w:rPr>
    </w:lvl>
    <w:lvl w:ilvl="2">
      <w:start w:val="1"/>
      <w:numFmt w:val="decimal"/>
      <w:lvlText w:val="SERV-%3"/>
      <w:lvlJc w:val="left"/>
      <w:pPr>
        <w:ind w:left="2160" w:hanging="360"/>
      </w:pPr>
      <w:rPr>
        <w:vertAlign w:val="baseline"/>
      </w:rPr>
    </w:lvl>
    <w:lvl w:ilvl="3">
      <w:start w:val="1"/>
      <w:numFmt w:val="decimal"/>
      <w:lvlText w:val="SERV-%4"/>
      <w:lvlJc w:val="left"/>
      <w:pPr>
        <w:ind w:left="2880" w:hanging="360"/>
      </w:pPr>
      <w:rPr>
        <w:vertAlign w:val="baseline"/>
      </w:rPr>
    </w:lvl>
    <w:lvl w:ilvl="4">
      <w:start w:val="1"/>
      <w:numFmt w:val="decimal"/>
      <w:lvlText w:val="SERV-%5"/>
      <w:lvlJc w:val="left"/>
      <w:pPr>
        <w:ind w:left="3600" w:hanging="360"/>
      </w:pPr>
      <w:rPr>
        <w:vertAlign w:val="baseline"/>
      </w:rPr>
    </w:lvl>
    <w:lvl w:ilvl="5">
      <w:start w:val="1"/>
      <w:numFmt w:val="decimal"/>
      <w:lvlText w:val="SERV-%6"/>
      <w:lvlJc w:val="left"/>
      <w:pPr>
        <w:ind w:left="4320" w:hanging="360"/>
      </w:pPr>
      <w:rPr>
        <w:vertAlign w:val="baseline"/>
      </w:rPr>
    </w:lvl>
    <w:lvl w:ilvl="6">
      <w:start w:val="1"/>
      <w:numFmt w:val="decimal"/>
      <w:lvlText w:val="SERV-%7"/>
      <w:lvlJc w:val="left"/>
      <w:pPr>
        <w:ind w:left="5040" w:hanging="360"/>
      </w:pPr>
      <w:rPr>
        <w:vertAlign w:val="baseline"/>
      </w:rPr>
    </w:lvl>
    <w:lvl w:ilvl="7">
      <w:start w:val="1"/>
      <w:numFmt w:val="decimal"/>
      <w:lvlText w:val="SERV-%8"/>
      <w:lvlJc w:val="left"/>
      <w:pPr>
        <w:ind w:left="5760" w:hanging="360"/>
      </w:pPr>
      <w:rPr>
        <w:vertAlign w:val="baseline"/>
      </w:rPr>
    </w:lvl>
    <w:lvl w:ilvl="8">
      <w:start w:val="1"/>
      <w:numFmt w:val="decimal"/>
      <w:lvlText w:val="SERV-%9"/>
      <w:lvlJc w:val="left"/>
      <w:pPr>
        <w:ind w:left="6480" w:hanging="360"/>
      </w:pPr>
      <w:rPr>
        <w:vertAlign w:val="baseline"/>
      </w:rPr>
    </w:lvl>
  </w:abstractNum>
  <w:abstractNum w:abstractNumId="23" w15:restartNumberingAfterBreak="0">
    <w:nsid w:val="5E9E3086"/>
    <w:multiLevelType w:val="multilevel"/>
    <w:tmpl w:val="5E14B870"/>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4" w15:restartNumberingAfterBreak="0">
    <w:nsid w:val="6031126E"/>
    <w:multiLevelType w:val="multilevel"/>
    <w:tmpl w:val="659818CA"/>
    <w:lvl w:ilvl="0">
      <w:start w:val="1"/>
      <w:numFmt w:val="decimal"/>
      <w:lvlText w:val="SERV-%1"/>
      <w:lvlJc w:val="left"/>
      <w:pPr>
        <w:ind w:left="720" w:hanging="360"/>
      </w:pPr>
      <w:rPr>
        <w:vertAlign w:val="baseline"/>
      </w:rPr>
    </w:lvl>
    <w:lvl w:ilvl="1">
      <w:start w:val="1"/>
      <w:numFmt w:val="decimal"/>
      <w:lvlText w:val="SERV-%2"/>
      <w:lvlJc w:val="left"/>
      <w:pPr>
        <w:ind w:left="1440" w:hanging="360"/>
      </w:pPr>
      <w:rPr>
        <w:vertAlign w:val="baseline"/>
      </w:rPr>
    </w:lvl>
    <w:lvl w:ilvl="2">
      <w:start w:val="1"/>
      <w:numFmt w:val="decimal"/>
      <w:lvlText w:val="SERV-%3"/>
      <w:lvlJc w:val="left"/>
      <w:pPr>
        <w:ind w:left="2160" w:hanging="360"/>
      </w:pPr>
      <w:rPr>
        <w:vertAlign w:val="baseline"/>
      </w:rPr>
    </w:lvl>
    <w:lvl w:ilvl="3">
      <w:start w:val="1"/>
      <w:numFmt w:val="decimal"/>
      <w:lvlText w:val="SERV-%4"/>
      <w:lvlJc w:val="left"/>
      <w:pPr>
        <w:ind w:left="2880" w:hanging="360"/>
      </w:pPr>
      <w:rPr>
        <w:vertAlign w:val="baseline"/>
      </w:rPr>
    </w:lvl>
    <w:lvl w:ilvl="4">
      <w:start w:val="1"/>
      <w:numFmt w:val="decimal"/>
      <w:lvlText w:val="SERV-%5"/>
      <w:lvlJc w:val="left"/>
      <w:pPr>
        <w:ind w:left="3600" w:hanging="360"/>
      </w:pPr>
      <w:rPr>
        <w:vertAlign w:val="baseline"/>
      </w:rPr>
    </w:lvl>
    <w:lvl w:ilvl="5">
      <w:start w:val="1"/>
      <w:numFmt w:val="decimal"/>
      <w:lvlText w:val="SERV-%6"/>
      <w:lvlJc w:val="left"/>
      <w:pPr>
        <w:ind w:left="4320" w:hanging="360"/>
      </w:pPr>
      <w:rPr>
        <w:vertAlign w:val="baseline"/>
      </w:rPr>
    </w:lvl>
    <w:lvl w:ilvl="6">
      <w:start w:val="1"/>
      <w:numFmt w:val="decimal"/>
      <w:lvlText w:val="SERV-%7"/>
      <w:lvlJc w:val="left"/>
      <w:pPr>
        <w:ind w:left="5040" w:hanging="360"/>
      </w:pPr>
      <w:rPr>
        <w:vertAlign w:val="baseline"/>
      </w:rPr>
    </w:lvl>
    <w:lvl w:ilvl="7">
      <w:start w:val="1"/>
      <w:numFmt w:val="decimal"/>
      <w:lvlText w:val="SERV-%8"/>
      <w:lvlJc w:val="left"/>
      <w:pPr>
        <w:ind w:left="5760" w:hanging="360"/>
      </w:pPr>
      <w:rPr>
        <w:vertAlign w:val="baseline"/>
      </w:rPr>
    </w:lvl>
    <w:lvl w:ilvl="8">
      <w:start w:val="1"/>
      <w:numFmt w:val="decimal"/>
      <w:lvlText w:val="SERV-%9"/>
      <w:lvlJc w:val="left"/>
      <w:pPr>
        <w:ind w:left="6480" w:hanging="360"/>
      </w:pPr>
      <w:rPr>
        <w:vertAlign w:val="baseline"/>
      </w:rPr>
    </w:lvl>
  </w:abstractNum>
  <w:abstractNum w:abstractNumId="25" w15:restartNumberingAfterBreak="0">
    <w:nsid w:val="620D6968"/>
    <w:multiLevelType w:val="multilevel"/>
    <w:tmpl w:val="EE0C042C"/>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6" w15:restartNumberingAfterBreak="0">
    <w:nsid w:val="6A1A360E"/>
    <w:multiLevelType w:val="multilevel"/>
    <w:tmpl w:val="C6483608"/>
    <w:lvl w:ilvl="0">
      <w:start w:val="1"/>
      <w:numFmt w:val="decimal"/>
      <w:lvlText w:val="FUNC-%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7" w15:restartNumberingAfterBreak="0">
    <w:nsid w:val="6A8E0ED5"/>
    <w:multiLevelType w:val="hybridMultilevel"/>
    <w:tmpl w:val="5054355C"/>
    <w:lvl w:ilvl="0" w:tplc="9A589E10">
      <w:start w:val="1"/>
      <w:numFmt w:val="lowerRoman"/>
      <w:lvlText w:val="(%1)"/>
      <w:lvlJc w:val="left"/>
      <w:pPr>
        <w:ind w:left="780" w:hanging="72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8" w15:restartNumberingAfterBreak="0">
    <w:nsid w:val="6ADD678D"/>
    <w:multiLevelType w:val="multilevel"/>
    <w:tmpl w:val="9B303122"/>
    <w:lvl w:ilvl="0">
      <w:start w:val="1"/>
      <w:numFmt w:val="decimal"/>
      <w:lvlText w:val="SEC-%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9" w15:restartNumberingAfterBreak="0">
    <w:nsid w:val="6F1B2CF2"/>
    <w:multiLevelType w:val="multilevel"/>
    <w:tmpl w:val="DFD482C4"/>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0" w15:restartNumberingAfterBreak="0">
    <w:nsid w:val="70803308"/>
    <w:multiLevelType w:val="multilevel"/>
    <w:tmpl w:val="10E43C74"/>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1" w15:restartNumberingAfterBreak="0">
    <w:nsid w:val="78273CB6"/>
    <w:multiLevelType w:val="multilevel"/>
    <w:tmpl w:val="5A083F78"/>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2" w15:restartNumberingAfterBreak="0">
    <w:nsid w:val="7B054A16"/>
    <w:multiLevelType w:val="multilevel"/>
    <w:tmpl w:val="498CED7E"/>
    <w:lvl w:ilvl="0">
      <w:start w:val="1"/>
      <w:numFmt w:val="decimal"/>
      <w:lvlText w:val="COMP-%1"/>
      <w:lvlJc w:val="left"/>
      <w:pPr>
        <w:ind w:left="720" w:hanging="360"/>
      </w:pPr>
      <w:rPr>
        <w:rFonts w:ascii="Arial" w:eastAsia="Noto Sans Symbols" w:hAnsi="Arial" w:cs="Arial" w:hint="default"/>
        <w:sz w:val="22"/>
        <w:szCs w:val="22"/>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3" w15:restartNumberingAfterBreak="0">
    <w:nsid w:val="7DD77E3D"/>
    <w:multiLevelType w:val="multilevel"/>
    <w:tmpl w:val="9D52C84E"/>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4" w15:restartNumberingAfterBreak="0">
    <w:nsid w:val="7F47083E"/>
    <w:multiLevelType w:val="multilevel"/>
    <w:tmpl w:val="A02C682C"/>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29"/>
  </w:num>
  <w:num w:numId="2">
    <w:abstractNumId w:val="34"/>
  </w:num>
  <w:num w:numId="3">
    <w:abstractNumId w:val="24"/>
  </w:num>
  <w:num w:numId="4">
    <w:abstractNumId w:val="13"/>
  </w:num>
  <w:num w:numId="5">
    <w:abstractNumId w:val="25"/>
  </w:num>
  <w:num w:numId="6">
    <w:abstractNumId w:val="15"/>
  </w:num>
  <w:num w:numId="7">
    <w:abstractNumId w:val="9"/>
  </w:num>
  <w:num w:numId="8">
    <w:abstractNumId w:val="28"/>
  </w:num>
  <w:num w:numId="9">
    <w:abstractNumId w:val="11"/>
  </w:num>
  <w:num w:numId="10">
    <w:abstractNumId w:val="2"/>
  </w:num>
  <w:num w:numId="11">
    <w:abstractNumId w:val="22"/>
  </w:num>
  <w:num w:numId="12">
    <w:abstractNumId w:val="12"/>
  </w:num>
  <w:num w:numId="13">
    <w:abstractNumId w:val="4"/>
  </w:num>
  <w:num w:numId="14">
    <w:abstractNumId w:val="30"/>
  </w:num>
  <w:num w:numId="15">
    <w:abstractNumId w:val="21"/>
  </w:num>
  <w:num w:numId="16">
    <w:abstractNumId w:val="0"/>
  </w:num>
  <w:num w:numId="17">
    <w:abstractNumId w:val="6"/>
  </w:num>
  <w:num w:numId="18">
    <w:abstractNumId w:val="20"/>
  </w:num>
  <w:num w:numId="19">
    <w:abstractNumId w:val="33"/>
  </w:num>
  <w:num w:numId="20">
    <w:abstractNumId w:val="1"/>
  </w:num>
  <w:num w:numId="21">
    <w:abstractNumId w:val="3"/>
  </w:num>
  <w:num w:numId="22">
    <w:abstractNumId w:val="7"/>
  </w:num>
  <w:num w:numId="23">
    <w:abstractNumId w:val="5"/>
  </w:num>
  <w:num w:numId="24">
    <w:abstractNumId w:val="8"/>
  </w:num>
  <w:num w:numId="25">
    <w:abstractNumId w:val="23"/>
  </w:num>
  <w:num w:numId="26">
    <w:abstractNumId w:val="10"/>
  </w:num>
  <w:num w:numId="27">
    <w:abstractNumId w:val="32"/>
  </w:num>
  <w:num w:numId="28">
    <w:abstractNumId w:val="17"/>
  </w:num>
  <w:num w:numId="29">
    <w:abstractNumId w:val="26"/>
  </w:num>
  <w:num w:numId="30">
    <w:abstractNumId w:val="14"/>
  </w:num>
  <w:num w:numId="31">
    <w:abstractNumId w:val="27"/>
  </w:num>
  <w:num w:numId="32">
    <w:abstractNumId w:val="16"/>
  </w:num>
  <w:num w:numId="33">
    <w:abstractNumId w:val="18"/>
  </w:num>
  <w:num w:numId="34">
    <w:abstractNumId w:val="31"/>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7BC"/>
    <w:rsid w:val="00007EEC"/>
    <w:rsid w:val="00016EB3"/>
    <w:rsid w:val="00043BDB"/>
    <w:rsid w:val="00052643"/>
    <w:rsid w:val="0006526A"/>
    <w:rsid w:val="00065B2E"/>
    <w:rsid w:val="00081764"/>
    <w:rsid w:val="000E22AE"/>
    <w:rsid w:val="000E3070"/>
    <w:rsid w:val="00105F29"/>
    <w:rsid w:val="00107A53"/>
    <w:rsid w:val="00133280"/>
    <w:rsid w:val="00134C11"/>
    <w:rsid w:val="001373C2"/>
    <w:rsid w:val="001B084E"/>
    <w:rsid w:val="001D1553"/>
    <w:rsid w:val="001D67F3"/>
    <w:rsid w:val="001E7926"/>
    <w:rsid w:val="001E79D3"/>
    <w:rsid w:val="001F1BF0"/>
    <w:rsid w:val="0020235F"/>
    <w:rsid w:val="00213227"/>
    <w:rsid w:val="00235E52"/>
    <w:rsid w:val="00242964"/>
    <w:rsid w:val="0025179F"/>
    <w:rsid w:val="00262B70"/>
    <w:rsid w:val="00280452"/>
    <w:rsid w:val="0028375E"/>
    <w:rsid w:val="00285C24"/>
    <w:rsid w:val="00290F34"/>
    <w:rsid w:val="002D2675"/>
    <w:rsid w:val="002E77AE"/>
    <w:rsid w:val="002E7CF4"/>
    <w:rsid w:val="002F40B8"/>
    <w:rsid w:val="00322CF8"/>
    <w:rsid w:val="00331D78"/>
    <w:rsid w:val="00345943"/>
    <w:rsid w:val="0037125F"/>
    <w:rsid w:val="00391023"/>
    <w:rsid w:val="003A3CD4"/>
    <w:rsid w:val="003B0162"/>
    <w:rsid w:val="003C1956"/>
    <w:rsid w:val="003C36F1"/>
    <w:rsid w:val="003C4CDE"/>
    <w:rsid w:val="003D2C0D"/>
    <w:rsid w:val="003D31D0"/>
    <w:rsid w:val="003D4474"/>
    <w:rsid w:val="003F35C5"/>
    <w:rsid w:val="00405F56"/>
    <w:rsid w:val="00436A3F"/>
    <w:rsid w:val="00445340"/>
    <w:rsid w:val="00445A7D"/>
    <w:rsid w:val="004515D7"/>
    <w:rsid w:val="00453F2E"/>
    <w:rsid w:val="0045483A"/>
    <w:rsid w:val="004718BE"/>
    <w:rsid w:val="00473478"/>
    <w:rsid w:val="004921D6"/>
    <w:rsid w:val="004A0389"/>
    <w:rsid w:val="004A49F2"/>
    <w:rsid w:val="004B2FD0"/>
    <w:rsid w:val="004F1366"/>
    <w:rsid w:val="004F497D"/>
    <w:rsid w:val="004F6855"/>
    <w:rsid w:val="004F7547"/>
    <w:rsid w:val="00517A1A"/>
    <w:rsid w:val="005200B1"/>
    <w:rsid w:val="00522646"/>
    <w:rsid w:val="00550825"/>
    <w:rsid w:val="005554E8"/>
    <w:rsid w:val="00571837"/>
    <w:rsid w:val="005B6B59"/>
    <w:rsid w:val="005C760A"/>
    <w:rsid w:val="005D0B2E"/>
    <w:rsid w:val="005D773D"/>
    <w:rsid w:val="005E1059"/>
    <w:rsid w:val="005E3F41"/>
    <w:rsid w:val="005F348B"/>
    <w:rsid w:val="006002AC"/>
    <w:rsid w:val="00615896"/>
    <w:rsid w:val="00621F53"/>
    <w:rsid w:val="006627C1"/>
    <w:rsid w:val="006821D3"/>
    <w:rsid w:val="006853B7"/>
    <w:rsid w:val="0068782E"/>
    <w:rsid w:val="00696C7E"/>
    <w:rsid w:val="006C50E2"/>
    <w:rsid w:val="006D2714"/>
    <w:rsid w:val="006D46B3"/>
    <w:rsid w:val="006D6520"/>
    <w:rsid w:val="006D7DE5"/>
    <w:rsid w:val="006E77EA"/>
    <w:rsid w:val="006F1AA8"/>
    <w:rsid w:val="006F694E"/>
    <w:rsid w:val="00701130"/>
    <w:rsid w:val="007134EB"/>
    <w:rsid w:val="00717F03"/>
    <w:rsid w:val="007208DF"/>
    <w:rsid w:val="00723B61"/>
    <w:rsid w:val="00745750"/>
    <w:rsid w:val="00754B82"/>
    <w:rsid w:val="00765F8A"/>
    <w:rsid w:val="007847BA"/>
    <w:rsid w:val="007B2B30"/>
    <w:rsid w:val="007C3876"/>
    <w:rsid w:val="008031DA"/>
    <w:rsid w:val="0080351F"/>
    <w:rsid w:val="00815C2C"/>
    <w:rsid w:val="0081687A"/>
    <w:rsid w:val="00817275"/>
    <w:rsid w:val="008179BF"/>
    <w:rsid w:val="008425CF"/>
    <w:rsid w:val="00846C3B"/>
    <w:rsid w:val="00852C54"/>
    <w:rsid w:val="00863331"/>
    <w:rsid w:val="00875F7A"/>
    <w:rsid w:val="008B3B90"/>
    <w:rsid w:val="008D2349"/>
    <w:rsid w:val="008D2462"/>
    <w:rsid w:val="008D7076"/>
    <w:rsid w:val="008E1AAC"/>
    <w:rsid w:val="008E7E37"/>
    <w:rsid w:val="00903525"/>
    <w:rsid w:val="00903815"/>
    <w:rsid w:val="00922ECE"/>
    <w:rsid w:val="00935BAD"/>
    <w:rsid w:val="00940890"/>
    <w:rsid w:val="00941520"/>
    <w:rsid w:val="00951E18"/>
    <w:rsid w:val="0095247B"/>
    <w:rsid w:val="0097328E"/>
    <w:rsid w:val="0099337E"/>
    <w:rsid w:val="009A16E6"/>
    <w:rsid w:val="009A341C"/>
    <w:rsid w:val="009B4A46"/>
    <w:rsid w:val="009C18DF"/>
    <w:rsid w:val="009C2110"/>
    <w:rsid w:val="00A20AB6"/>
    <w:rsid w:val="00A276AA"/>
    <w:rsid w:val="00A5567D"/>
    <w:rsid w:val="00AA0CD0"/>
    <w:rsid w:val="00AA1E81"/>
    <w:rsid w:val="00AB1F06"/>
    <w:rsid w:val="00AB2757"/>
    <w:rsid w:val="00AC63D2"/>
    <w:rsid w:val="00AC7421"/>
    <w:rsid w:val="00AD31DA"/>
    <w:rsid w:val="00AD66AA"/>
    <w:rsid w:val="00AD6F4B"/>
    <w:rsid w:val="00AF6BAC"/>
    <w:rsid w:val="00B03157"/>
    <w:rsid w:val="00B26B90"/>
    <w:rsid w:val="00B567BC"/>
    <w:rsid w:val="00B61DC5"/>
    <w:rsid w:val="00B847C9"/>
    <w:rsid w:val="00BD3D52"/>
    <w:rsid w:val="00BF1491"/>
    <w:rsid w:val="00C47931"/>
    <w:rsid w:val="00C637A1"/>
    <w:rsid w:val="00CD12EC"/>
    <w:rsid w:val="00D17BDC"/>
    <w:rsid w:val="00D276B0"/>
    <w:rsid w:val="00D33D75"/>
    <w:rsid w:val="00DC0130"/>
    <w:rsid w:val="00DF01F5"/>
    <w:rsid w:val="00DF1DC5"/>
    <w:rsid w:val="00E150B2"/>
    <w:rsid w:val="00E24FE4"/>
    <w:rsid w:val="00E354D0"/>
    <w:rsid w:val="00E922F2"/>
    <w:rsid w:val="00EA06E4"/>
    <w:rsid w:val="00EA1869"/>
    <w:rsid w:val="00EA3E0C"/>
    <w:rsid w:val="00EA6650"/>
    <w:rsid w:val="00EB05B3"/>
    <w:rsid w:val="00ED17E7"/>
    <w:rsid w:val="00ED6CC6"/>
    <w:rsid w:val="00EF5AEF"/>
    <w:rsid w:val="00F0049D"/>
    <w:rsid w:val="00F26BE5"/>
    <w:rsid w:val="00F31CAE"/>
    <w:rsid w:val="00F32757"/>
    <w:rsid w:val="00F34279"/>
    <w:rsid w:val="00F37C5E"/>
    <w:rsid w:val="00F62D2E"/>
    <w:rsid w:val="00FA32B3"/>
    <w:rsid w:val="00FA779D"/>
    <w:rsid w:val="00FB1ACF"/>
    <w:rsid w:val="00FD0F25"/>
    <w:rsid w:val="00FE45B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D6F9C"/>
  <w15:docId w15:val="{D903C048-4F93-4615-BAF4-930F8CF37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00" w:line="360" w:lineRule="auto"/>
        <w:ind w:left="99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none" w:sz="0" w:space="3" w:color="auto"/>
        <w:bottom w:val="none" w:sz="0" w:space="3" w:color="auto"/>
        <w:between w:val="none" w:sz="0" w:space="3" w:color="auto"/>
      </w:pBdr>
      <w:shd w:val="clear" w:color="auto" w:fill="FFFFFF"/>
      <w:tabs>
        <w:tab w:val="left" w:pos="300"/>
      </w:tabs>
      <w:spacing w:before="240" w:after="120" w:line="240" w:lineRule="auto"/>
      <w:ind w:left="0"/>
      <w:jc w:val="both"/>
      <w:outlineLvl w:val="0"/>
    </w:pPr>
    <w:rPr>
      <w:sz w:val="40"/>
      <w:szCs w:val="40"/>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spacing w:before="240" w:after="60"/>
      <w:outlineLvl w:val="3"/>
    </w:pPr>
    <w:rPr>
      <w:rFonts w:ascii="Calibri" w:eastAsia="Calibri" w:hAnsi="Calibri" w:cs="Calibri"/>
      <w:b/>
      <w:sz w:val="28"/>
      <w:szCs w:val="28"/>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031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1DA"/>
    <w:rPr>
      <w:rFonts w:ascii="Segoe UI" w:hAnsi="Segoe UI" w:cs="Segoe UI"/>
      <w:sz w:val="18"/>
      <w:szCs w:val="18"/>
    </w:rPr>
  </w:style>
  <w:style w:type="character" w:styleId="Hyperlink">
    <w:name w:val="Hyperlink"/>
    <w:basedOn w:val="DefaultParagraphFont"/>
    <w:uiPriority w:val="99"/>
    <w:unhideWhenUsed/>
    <w:rsid w:val="0020235F"/>
    <w:rPr>
      <w:color w:val="0000FF" w:themeColor="hyperlink"/>
      <w:u w:val="single"/>
    </w:rPr>
  </w:style>
  <w:style w:type="paragraph" w:styleId="ListParagraph">
    <w:name w:val="List Paragraph"/>
    <w:basedOn w:val="Normal"/>
    <w:uiPriority w:val="34"/>
    <w:qFormat/>
    <w:rsid w:val="0020235F"/>
    <w:pPr>
      <w:ind w:left="720"/>
      <w:contextualSpacing/>
    </w:pPr>
  </w:style>
  <w:style w:type="paragraph" w:styleId="CommentSubject">
    <w:name w:val="annotation subject"/>
    <w:basedOn w:val="CommentText"/>
    <w:next w:val="CommentText"/>
    <w:link w:val="CommentSubjectChar"/>
    <w:uiPriority w:val="99"/>
    <w:semiHidden/>
    <w:unhideWhenUsed/>
    <w:rsid w:val="0081687A"/>
    <w:rPr>
      <w:b/>
      <w:bCs/>
    </w:rPr>
  </w:style>
  <w:style w:type="character" w:customStyle="1" w:styleId="CommentSubjectChar">
    <w:name w:val="Comment Subject Char"/>
    <w:basedOn w:val="CommentTextChar"/>
    <w:link w:val="CommentSubject"/>
    <w:uiPriority w:val="99"/>
    <w:semiHidden/>
    <w:rsid w:val="0081687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ncsc.gov.uk/section/products-services/active-cyber-defence" TargetMode="External"/><Relationship Id="rId12" Type="http://schemas.openxmlformats.org/officeDocument/2006/relationships/hyperlink" Target="https://www.gov.uk/government/publications/public-services-network-psn-connectivity-services/psn-connectivity-services"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uidance/apply-for-a-public-services-network-psn-connectivity-service-compliance-certificat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ncsc.gov.uk/guidanc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v.uk/government/publications/flattening-obligations-for-psn-protected-network-service-provider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5263</Words>
  <Characters>30002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Bramley</dc:creator>
  <cp:lastModifiedBy>Richard Attwood</cp:lastModifiedBy>
  <cp:revision>3</cp:revision>
  <dcterms:created xsi:type="dcterms:W3CDTF">2020-02-07T15:54:00Z</dcterms:created>
  <dcterms:modified xsi:type="dcterms:W3CDTF">2020-02-10T14:09:00Z</dcterms:modified>
</cp:coreProperties>
</file>